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765FA1" w14:textId="77777777" w:rsidR="00F9163A" w:rsidRPr="00E725FE" w:rsidRDefault="00F9163A" w:rsidP="00F9163A">
      <w:pPr>
        <w:pStyle w:val="oddl-nadpis"/>
        <w:widowControl/>
        <w:jc w:val="center"/>
        <w:rPr>
          <w:rFonts w:ascii="Times New Roman" w:hAnsi="Times New Roman"/>
          <w:color w:val="000000"/>
          <w:sz w:val="22"/>
          <w:szCs w:val="22"/>
          <w:lang w:val="en-GB"/>
        </w:rPr>
      </w:pPr>
      <w:permStart w:id="1742813620" w:edGrp="everyone"/>
      <w:permEnd w:id="1742813620"/>
      <w:r w:rsidRPr="00E725FE">
        <w:rPr>
          <w:rFonts w:ascii="Times New Roman" w:hAnsi="Times New Roman"/>
          <w:color w:val="000000"/>
          <w:sz w:val="22"/>
          <w:szCs w:val="22"/>
          <w:lang w:val="en-GB"/>
        </w:rPr>
        <w:t>VOLUME 4.2</w:t>
      </w:r>
    </w:p>
    <w:p w14:paraId="603F6C9E" w14:textId="77777777" w:rsidR="00F9163A" w:rsidRPr="00E725FE" w:rsidRDefault="00F9163A" w:rsidP="00F9163A">
      <w:pPr>
        <w:pStyle w:val="oddl-nadpis"/>
        <w:widowControl/>
        <w:jc w:val="center"/>
        <w:rPr>
          <w:rFonts w:ascii="Times New Roman" w:hAnsi="Times New Roman"/>
          <w:color w:val="000000"/>
          <w:sz w:val="22"/>
          <w:szCs w:val="22"/>
          <w:lang w:val="en-GB"/>
        </w:rPr>
      </w:pPr>
    </w:p>
    <w:p w14:paraId="7C36CE06" w14:textId="77777777" w:rsidR="00F9163A" w:rsidRPr="00E725FE" w:rsidRDefault="00F9163A" w:rsidP="00F9163A">
      <w:pPr>
        <w:pStyle w:val="oddl-nadpis"/>
        <w:widowControl/>
        <w:jc w:val="center"/>
        <w:rPr>
          <w:rFonts w:ascii="Times New Roman" w:hAnsi="Times New Roman"/>
          <w:color w:val="000000"/>
          <w:sz w:val="22"/>
          <w:szCs w:val="22"/>
          <w:lang w:val="en-GB"/>
        </w:rPr>
      </w:pPr>
      <w:r w:rsidRPr="00E725FE">
        <w:rPr>
          <w:rFonts w:ascii="Times New Roman" w:hAnsi="Times New Roman"/>
          <w:color w:val="000000"/>
          <w:sz w:val="22"/>
          <w:szCs w:val="22"/>
          <w:lang w:val="en-GB"/>
        </w:rPr>
        <w:t>FINANCIAL OFFER TEMPLATES</w:t>
      </w:r>
    </w:p>
    <w:p w14:paraId="5D8ABA35" w14:textId="77777777" w:rsidR="00F9163A" w:rsidRPr="00E725FE" w:rsidRDefault="00F9163A" w:rsidP="00F9163A">
      <w:pPr>
        <w:pStyle w:val="oddl-nadpis"/>
        <w:widowControl/>
        <w:jc w:val="center"/>
        <w:rPr>
          <w:rFonts w:ascii="Times New Roman" w:hAnsi="Times New Roman"/>
          <w:color w:val="000000"/>
          <w:sz w:val="22"/>
          <w:szCs w:val="22"/>
          <w:lang w:val="en-GB"/>
        </w:rPr>
      </w:pPr>
    </w:p>
    <w:p w14:paraId="2E16712D" w14:textId="77777777" w:rsidR="00F9163A" w:rsidRPr="00E725FE" w:rsidRDefault="00F9163A" w:rsidP="00F9163A">
      <w:pPr>
        <w:jc w:val="center"/>
        <w:rPr>
          <w:b/>
          <w:color w:val="000000"/>
          <w:sz w:val="22"/>
          <w:szCs w:val="22"/>
          <w:u w:val="single"/>
        </w:rPr>
      </w:pPr>
      <w:r w:rsidRPr="00E725FE">
        <w:rPr>
          <w:b/>
          <w:color w:val="000000"/>
          <w:sz w:val="22"/>
          <w:szCs w:val="22"/>
          <w:u w:val="single"/>
        </w:rPr>
        <w:t>LUMP SUM CONTRACTS</w:t>
      </w:r>
    </w:p>
    <w:p w14:paraId="2E0090BC" w14:textId="77777777" w:rsidR="00F9163A" w:rsidRPr="00E725FE" w:rsidRDefault="00F9163A" w:rsidP="00F9163A">
      <w:pPr>
        <w:jc w:val="center"/>
        <w:rPr>
          <w:b/>
          <w:color w:val="000000"/>
          <w:sz w:val="22"/>
          <w:szCs w:val="22"/>
        </w:rPr>
      </w:pPr>
    </w:p>
    <w:p w14:paraId="66BD376A" w14:textId="77777777" w:rsidR="00F9163A" w:rsidRPr="00E725FE" w:rsidRDefault="00F9163A" w:rsidP="00F9163A">
      <w:pPr>
        <w:jc w:val="center"/>
        <w:rPr>
          <w:b/>
          <w:color w:val="000000"/>
          <w:sz w:val="22"/>
          <w:szCs w:val="22"/>
        </w:rPr>
      </w:pPr>
    </w:p>
    <w:p w14:paraId="0403C36A" w14:textId="77777777" w:rsidR="00F9163A" w:rsidRPr="00E725FE" w:rsidRDefault="00F9163A" w:rsidP="00F9163A">
      <w:pPr>
        <w:jc w:val="center"/>
        <w:rPr>
          <w:b/>
          <w:color w:val="000000"/>
          <w:sz w:val="22"/>
          <w:szCs w:val="22"/>
        </w:rPr>
      </w:pPr>
    </w:p>
    <w:p w14:paraId="1F6C6E2F" w14:textId="77777777" w:rsidR="00F9163A" w:rsidRPr="00102AF9" w:rsidRDefault="00102AF9" w:rsidP="00F9163A">
      <w:pPr>
        <w:jc w:val="center"/>
        <w:rPr>
          <w:b/>
          <w:color w:val="000000"/>
          <w:sz w:val="22"/>
          <w:szCs w:val="22"/>
          <w:u w:val="single"/>
        </w:rPr>
      </w:pPr>
      <w:r w:rsidRPr="00102AF9">
        <w:rPr>
          <w:b/>
          <w:color w:val="000000"/>
          <w:sz w:val="22"/>
          <w:szCs w:val="22"/>
          <w:u w:val="single"/>
        </w:rPr>
        <w:t>Content</w:t>
      </w:r>
    </w:p>
    <w:p w14:paraId="1DCBCF27" w14:textId="77777777" w:rsidR="00F9163A" w:rsidRPr="00E725FE" w:rsidRDefault="00F9163A" w:rsidP="00F9163A">
      <w:pPr>
        <w:jc w:val="center"/>
        <w:rPr>
          <w:b/>
          <w:color w:val="000000"/>
          <w:sz w:val="22"/>
          <w:szCs w:val="22"/>
        </w:rPr>
      </w:pPr>
    </w:p>
    <w:p w14:paraId="2ED6C8FC" w14:textId="77777777" w:rsidR="00F9163A" w:rsidRPr="00E725FE" w:rsidRDefault="00F9163A" w:rsidP="00F9163A">
      <w:pPr>
        <w:jc w:val="center"/>
        <w:rPr>
          <w:b/>
          <w:color w:val="000000"/>
          <w:sz w:val="22"/>
          <w:szCs w:val="22"/>
        </w:rPr>
      </w:pPr>
    </w:p>
    <w:p w14:paraId="00E93FC5" w14:textId="77777777" w:rsidR="00F9163A" w:rsidRPr="00E725FE" w:rsidRDefault="00F9163A" w:rsidP="00102AF9">
      <w:pPr>
        <w:tabs>
          <w:tab w:val="left" w:pos="3969"/>
        </w:tabs>
        <w:rPr>
          <w:b/>
          <w:color w:val="000000"/>
          <w:sz w:val="22"/>
          <w:szCs w:val="22"/>
        </w:rPr>
      </w:pPr>
      <w:r w:rsidRPr="00E725FE">
        <w:rPr>
          <w:b/>
          <w:color w:val="000000"/>
          <w:sz w:val="22"/>
          <w:szCs w:val="22"/>
        </w:rPr>
        <w:t xml:space="preserve">4.2.1 </w:t>
      </w:r>
      <w:r w:rsidR="00E725FE">
        <w:rPr>
          <w:b/>
          <w:color w:val="000000"/>
          <w:sz w:val="22"/>
          <w:szCs w:val="22"/>
        </w:rPr>
        <w:t>—</w:t>
      </w:r>
      <w:r w:rsidRPr="00E725FE">
        <w:rPr>
          <w:b/>
          <w:color w:val="000000"/>
          <w:sz w:val="22"/>
          <w:szCs w:val="22"/>
        </w:rPr>
        <w:t xml:space="preserve"> Introduction</w:t>
      </w:r>
    </w:p>
    <w:p w14:paraId="0F402257" w14:textId="77777777" w:rsidR="00F9163A" w:rsidRPr="00E725FE" w:rsidRDefault="00F9163A" w:rsidP="00102AF9">
      <w:pPr>
        <w:tabs>
          <w:tab w:val="left" w:pos="3969"/>
        </w:tabs>
        <w:rPr>
          <w:b/>
          <w:color w:val="000000"/>
          <w:sz w:val="22"/>
          <w:szCs w:val="22"/>
        </w:rPr>
      </w:pPr>
    </w:p>
    <w:p w14:paraId="2A7218CF" w14:textId="77777777" w:rsidR="00F9163A" w:rsidRPr="00E725FE" w:rsidRDefault="00F9163A" w:rsidP="00102AF9">
      <w:pPr>
        <w:tabs>
          <w:tab w:val="left" w:pos="3969"/>
        </w:tabs>
        <w:rPr>
          <w:b/>
          <w:color w:val="000000"/>
          <w:sz w:val="22"/>
          <w:szCs w:val="22"/>
        </w:rPr>
      </w:pPr>
      <w:r w:rsidRPr="00E725FE">
        <w:rPr>
          <w:b/>
          <w:color w:val="000000"/>
          <w:sz w:val="22"/>
          <w:szCs w:val="22"/>
        </w:rPr>
        <w:t xml:space="preserve">4.2.2 </w:t>
      </w:r>
      <w:r w:rsidR="00E725FE">
        <w:rPr>
          <w:b/>
          <w:color w:val="000000"/>
          <w:sz w:val="22"/>
          <w:szCs w:val="22"/>
        </w:rPr>
        <w:t>—</w:t>
      </w:r>
      <w:r w:rsidRPr="00E725FE">
        <w:rPr>
          <w:b/>
          <w:color w:val="000000"/>
          <w:sz w:val="22"/>
          <w:szCs w:val="22"/>
        </w:rPr>
        <w:t xml:space="preserve"> </w:t>
      </w:r>
      <w:r w:rsidR="0068098D">
        <w:rPr>
          <w:b/>
          <w:color w:val="000000"/>
          <w:sz w:val="22"/>
          <w:szCs w:val="22"/>
        </w:rPr>
        <w:t>Summary</w:t>
      </w:r>
    </w:p>
    <w:p w14:paraId="762E7AD3" w14:textId="77777777" w:rsidR="00F9163A" w:rsidRPr="00E725FE" w:rsidRDefault="00F9163A" w:rsidP="00102AF9">
      <w:pPr>
        <w:tabs>
          <w:tab w:val="left" w:pos="3969"/>
        </w:tabs>
        <w:rPr>
          <w:b/>
          <w:color w:val="000000"/>
          <w:sz w:val="22"/>
          <w:szCs w:val="22"/>
        </w:rPr>
      </w:pPr>
    </w:p>
    <w:p w14:paraId="702AECFE" w14:textId="77777777" w:rsidR="00F9163A" w:rsidRPr="00E725FE" w:rsidRDefault="00F9163A" w:rsidP="00102AF9">
      <w:pPr>
        <w:tabs>
          <w:tab w:val="left" w:pos="3969"/>
        </w:tabs>
        <w:rPr>
          <w:b/>
          <w:color w:val="000000"/>
          <w:sz w:val="22"/>
          <w:szCs w:val="22"/>
        </w:rPr>
      </w:pPr>
      <w:r w:rsidRPr="00E725FE">
        <w:rPr>
          <w:b/>
          <w:color w:val="000000"/>
          <w:sz w:val="22"/>
          <w:szCs w:val="22"/>
        </w:rPr>
        <w:t xml:space="preserve">4.2.3 </w:t>
      </w:r>
      <w:r w:rsidR="00E725FE">
        <w:rPr>
          <w:b/>
          <w:color w:val="000000"/>
          <w:sz w:val="22"/>
          <w:szCs w:val="22"/>
        </w:rPr>
        <w:t>—</w:t>
      </w:r>
      <w:r w:rsidRPr="00E725FE">
        <w:rPr>
          <w:b/>
          <w:color w:val="000000"/>
          <w:sz w:val="22"/>
          <w:szCs w:val="22"/>
        </w:rPr>
        <w:t xml:space="preserve"> Breakdown of the </w:t>
      </w:r>
      <w:r w:rsidR="00F841F4">
        <w:rPr>
          <w:b/>
          <w:color w:val="000000"/>
          <w:sz w:val="22"/>
          <w:szCs w:val="22"/>
        </w:rPr>
        <w:t>l</w:t>
      </w:r>
      <w:r w:rsidRPr="00E725FE">
        <w:rPr>
          <w:b/>
          <w:color w:val="000000"/>
          <w:sz w:val="22"/>
          <w:szCs w:val="22"/>
        </w:rPr>
        <w:t xml:space="preserve">ump-sum </w:t>
      </w:r>
      <w:r w:rsidR="00F841F4">
        <w:rPr>
          <w:b/>
          <w:color w:val="000000"/>
          <w:sz w:val="22"/>
          <w:szCs w:val="22"/>
        </w:rPr>
        <w:t>p</w:t>
      </w:r>
      <w:r w:rsidRPr="00E725FE">
        <w:rPr>
          <w:b/>
          <w:color w:val="000000"/>
          <w:sz w:val="22"/>
          <w:szCs w:val="22"/>
        </w:rPr>
        <w:t>rice</w:t>
      </w:r>
    </w:p>
    <w:p w14:paraId="39D2C9EE" w14:textId="77777777" w:rsidR="00F9163A" w:rsidRPr="00E725FE" w:rsidRDefault="00F9163A" w:rsidP="00102AF9">
      <w:pPr>
        <w:tabs>
          <w:tab w:val="left" w:pos="3969"/>
        </w:tabs>
        <w:rPr>
          <w:b/>
          <w:color w:val="000000"/>
          <w:sz w:val="22"/>
          <w:szCs w:val="22"/>
        </w:rPr>
      </w:pPr>
    </w:p>
    <w:p w14:paraId="66997A76" w14:textId="77777777" w:rsidR="00F9163A" w:rsidRPr="00E725FE" w:rsidRDefault="00F9163A" w:rsidP="00102AF9">
      <w:pPr>
        <w:tabs>
          <w:tab w:val="left" w:pos="3969"/>
        </w:tabs>
        <w:rPr>
          <w:b/>
          <w:color w:val="000000"/>
          <w:sz w:val="22"/>
          <w:szCs w:val="22"/>
        </w:rPr>
      </w:pPr>
      <w:r w:rsidRPr="00E725FE">
        <w:rPr>
          <w:b/>
          <w:color w:val="000000"/>
          <w:sz w:val="22"/>
          <w:szCs w:val="22"/>
        </w:rPr>
        <w:t xml:space="preserve">4.2.4 </w:t>
      </w:r>
      <w:r w:rsidR="00E725FE">
        <w:rPr>
          <w:b/>
          <w:color w:val="000000"/>
          <w:sz w:val="22"/>
          <w:szCs w:val="22"/>
        </w:rPr>
        <w:t>—</w:t>
      </w:r>
      <w:r w:rsidRPr="00E725FE">
        <w:rPr>
          <w:b/>
          <w:color w:val="000000"/>
          <w:sz w:val="22"/>
          <w:szCs w:val="22"/>
        </w:rPr>
        <w:t xml:space="preserve"> Da</w:t>
      </w:r>
      <w:r w:rsidR="000E537A">
        <w:rPr>
          <w:b/>
          <w:color w:val="000000"/>
          <w:sz w:val="22"/>
          <w:szCs w:val="22"/>
        </w:rPr>
        <w:t>il</w:t>
      </w:r>
      <w:r w:rsidRPr="00E725FE">
        <w:rPr>
          <w:b/>
          <w:color w:val="000000"/>
          <w:sz w:val="22"/>
          <w:szCs w:val="22"/>
        </w:rPr>
        <w:t>y</w:t>
      </w:r>
      <w:r w:rsidR="000E537A">
        <w:rPr>
          <w:b/>
          <w:color w:val="000000"/>
          <w:sz w:val="22"/>
          <w:szCs w:val="22"/>
        </w:rPr>
        <w:t xml:space="preserve"> </w:t>
      </w:r>
      <w:r w:rsidRPr="00E725FE">
        <w:rPr>
          <w:b/>
          <w:color w:val="000000"/>
          <w:sz w:val="22"/>
          <w:szCs w:val="22"/>
        </w:rPr>
        <w:t xml:space="preserve">work </w:t>
      </w:r>
      <w:r w:rsidR="00F841F4">
        <w:rPr>
          <w:b/>
          <w:color w:val="000000"/>
          <w:sz w:val="22"/>
          <w:szCs w:val="22"/>
        </w:rPr>
        <w:t>s</w:t>
      </w:r>
      <w:r w:rsidRPr="00E725FE">
        <w:rPr>
          <w:b/>
          <w:color w:val="000000"/>
          <w:sz w:val="22"/>
          <w:szCs w:val="22"/>
        </w:rPr>
        <w:t>chedule</w:t>
      </w:r>
    </w:p>
    <w:p w14:paraId="28FBFA41" w14:textId="77777777" w:rsidR="00F9163A" w:rsidRPr="00E725FE" w:rsidRDefault="00F9163A" w:rsidP="00102AF9">
      <w:pPr>
        <w:tabs>
          <w:tab w:val="left" w:pos="3969"/>
        </w:tabs>
        <w:rPr>
          <w:b/>
          <w:color w:val="000000"/>
          <w:sz w:val="22"/>
          <w:szCs w:val="22"/>
        </w:rPr>
      </w:pPr>
    </w:p>
    <w:p w14:paraId="65BC4CFA" w14:textId="77777777" w:rsidR="00F9163A" w:rsidRPr="00E725FE" w:rsidRDefault="00F9163A" w:rsidP="00102AF9">
      <w:pPr>
        <w:tabs>
          <w:tab w:val="left" w:pos="3969"/>
        </w:tabs>
        <w:rPr>
          <w:b/>
          <w:color w:val="000000"/>
          <w:sz w:val="22"/>
          <w:szCs w:val="22"/>
        </w:rPr>
      </w:pPr>
      <w:r w:rsidRPr="00E725FE">
        <w:rPr>
          <w:b/>
          <w:color w:val="000000"/>
          <w:sz w:val="22"/>
          <w:szCs w:val="22"/>
        </w:rPr>
        <w:t xml:space="preserve">4.2.5 </w:t>
      </w:r>
      <w:r w:rsidR="00E725FE">
        <w:rPr>
          <w:b/>
          <w:color w:val="000000"/>
          <w:sz w:val="22"/>
          <w:szCs w:val="22"/>
        </w:rPr>
        <w:t>—</w:t>
      </w:r>
      <w:r w:rsidRPr="00E725FE">
        <w:rPr>
          <w:b/>
          <w:color w:val="000000"/>
          <w:sz w:val="22"/>
          <w:szCs w:val="22"/>
        </w:rPr>
        <w:t xml:space="preserve"> Detailed </w:t>
      </w:r>
      <w:r w:rsidR="00F841F4">
        <w:rPr>
          <w:b/>
          <w:color w:val="000000"/>
          <w:sz w:val="22"/>
          <w:szCs w:val="22"/>
        </w:rPr>
        <w:t>b</w:t>
      </w:r>
      <w:r w:rsidRPr="00E725FE">
        <w:rPr>
          <w:b/>
          <w:color w:val="000000"/>
          <w:sz w:val="22"/>
          <w:szCs w:val="22"/>
        </w:rPr>
        <w:t xml:space="preserve">reakdown of </w:t>
      </w:r>
      <w:r w:rsidR="00F841F4">
        <w:rPr>
          <w:b/>
          <w:color w:val="000000"/>
          <w:sz w:val="22"/>
          <w:szCs w:val="22"/>
        </w:rPr>
        <w:t>p</w:t>
      </w:r>
      <w:r w:rsidRPr="00E725FE">
        <w:rPr>
          <w:b/>
          <w:color w:val="000000"/>
          <w:sz w:val="22"/>
          <w:szCs w:val="22"/>
        </w:rPr>
        <w:t>rices</w:t>
      </w:r>
    </w:p>
    <w:p w14:paraId="03E209F6" w14:textId="77777777" w:rsidR="00F9163A" w:rsidRPr="00E725FE" w:rsidRDefault="00F9163A" w:rsidP="002219E3">
      <w:pPr>
        <w:tabs>
          <w:tab w:val="left" w:pos="3969"/>
        </w:tabs>
        <w:spacing w:after="360"/>
        <w:jc w:val="center"/>
        <w:rPr>
          <w:b/>
          <w:color w:val="000000"/>
          <w:sz w:val="22"/>
          <w:szCs w:val="22"/>
        </w:rPr>
      </w:pPr>
      <w:r w:rsidRPr="00E725FE">
        <w:rPr>
          <w:b/>
          <w:color w:val="000000"/>
          <w:sz w:val="22"/>
          <w:szCs w:val="22"/>
        </w:rPr>
        <w:br w:type="page"/>
      </w:r>
      <w:r w:rsidRPr="00E725FE">
        <w:rPr>
          <w:b/>
          <w:color w:val="000000"/>
          <w:sz w:val="22"/>
          <w:szCs w:val="22"/>
        </w:rPr>
        <w:lastRenderedPageBreak/>
        <w:t xml:space="preserve">VOLUME 4.2.1 </w:t>
      </w:r>
      <w:r w:rsidR="00E725FE">
        <w:rPr>
          <w:b/>
          <w:color w:val="000000"/>
          <w:sz w:val="22"/>
          <w:szCs w:val="22"/>
        </w:rPr>
        <w:t>—</w:t>
      </w:r>
      <w:r w:rsidRPr="00E725FE">
        <w:rPr>
          <w:b/>
          <w:color w:val="000000"/>
          <w:sz w:val="22"/>
          <w:szCs w:val="22"/>
        </w:rPr>
        <w:t xml:space="preserve"> INTRODUCTION</w:t>
      </w:r>
    </w:p>
    <w:p w14:paraId="7A92DDD0" w14:textId="77777777" w:rsidR="00F9163A" w:rsidRPr="00102AF9" w:rsidRDefault="00F9163A" w:rsidP="002219E3">
      <w:pPr>
        <w:spacing w:after="120"/>
        <w:rPr>
          <w:b/>
        </w:rPr>
      </w:pPr>
      <w:r w:rsidRPr="00102AF9">
        <w:rPr>
          <w:b/>
        </w:rPr>
        <w:t xml:space="preserve">1. </w:t>
      </w:r>
      <w:r w:rsidRPr="00102AF9">
        <w:rPr>
          <w:b/>
        </w:rPr>
        <w:tab/>
        <w:t>General</w:t>
      </w:r>
    </w:p>
    <w:p w14:paraId="13477507" w14:textId="77777777" w:rsidR="00F9163A" w:rsidRPr="00E725FE" w:rsidRDefault="00F9163A" w:rsidP="002219E3">
      <w:pPr>
        <w:spacing w:after="120"/>
        <w:ind w:left="720" w:hanging="720"/>
        <w:jc w:val="both"/>
        <w:rPr>
          <w:sz w:val="22"/>
          <w:szCs w:val="22"/>
        </w:rPr>
      </w:pPr>
      <w:r w:rsidRPr="00E725FE">
        <w:rPr>
          <w:sz w:val="22"/>
          <w:szCs w:val="22"/>
        </w:rPr>
        <w:t>1.1</w:t>
      </w:r>
      <w:r w:rsidRPr="00E725FE">
        <w:rPr>
          <w:sz w:val="22"/>
          <w:szCs w:val="22"/>
        </w:rPr>
        <w:tab/>
        <w:t xml:space="preserve">The </w:t>
      </w:r>
      <w:r w:rsidR="00F841F4">
        <w:rPr>
          <w:sz w:val="22"/>
          <w:szCs w:val="22"/>
        </w:rPr>
        <w:t>b</w:t>
      </w:r>
      <w:r w:rsidRPr="00E725FE">
        <w:rPr>
          <w:sz w:val="22"/>
          <w:szCs w:val="22"/>
        </w:rPr>
        <w:t xml:space="preserve">reakdown of the </w:t>
      </w:r>
      <w:r w:rsidR="00F841F4">
        <w:rPr>
          <w:sz w:val="22"/>
          <w:szCs w:val="22"/>
        </w:rPr>
        <w:t>l</w:t>
      </w:r>
      <w:r w:rsidRPr="00E725FE">
        <w:rPr>
          <w:sz w:val="22"/>
          <w:szCs w:val="22"/>
        </w:rPr>
        <w:t xml:space="preserve">ump-sum </w:t>
      </w:r>
      <w:r w:rsidR="00F841F4">
        <w:rPr>
          <w:sz w:val="22"/>
          <w:szCs w:val="22"/>
        </w:rPr>
        <w:t>p</w:t>
      </w:r>
      <w:r w:rsidRPr="00E725FE">
        <w:rPr>
          <w:sz w:val="22"/>
          <w:szCs w:val="22"/>
        </w:rPr>
        <w:t>rice (</w:t>
      </w:r>
      <w:r w:rsidRPr="00E725FE">
        <w:rPr>
          <w:sz w:val="22"/>
          <w:szCs w:val="22"/>
          <w:u w:val="single"/>
        </w:rPr>
        <w:t>Volume 4.2.3</w:t>
      </w:r>
      <w:r w:rsidRPr="00E725FE">
        <w:rPr>
          <w:sz w:val="22"/>
          <w:szCs w:val="22"/>
        </w:rPr>
        <w:t>) is the itemised list of prices showing the build-up of the price in a lump</w:t>
      </w:r>
      <w:r w:rsidR="00DB51CA">
        <w:rPr>
          <w:sz w:val="22"/>
          <w:szCs w:val="22"/>
        </w:rPr>
        <w:t>-</w:t>
      </w:r>
      <w:r w:rsidRPr="00E725FE">
        <w:rPr>
          <w:sz w:val="22"/>
          <w:szCs w:val="22"/>
        </w:rPr>
        <w:t xml:space="preserve">sum contract. This </w:t>
      </w:r>
      <w:r w:rsidR="00F841F4">
        <w:rPr>
          <w:sz w:val="22"/>
          <w:szCs w:val="22"/>
        </w:rPr>
        <w:t>b</w:t>
      </w:r>
      <w:r w:rsidRPr="00E725FE">
        <w:rPr>
          <w:sz w:val="22"/>
          <w:szCs w:val="22"/>
        </w:rPr>
        <w:t xml:space="preserve">reakdown of the </w:t>
      </w:r>
      <w:r w:rsidR="00F841F4">
        <w:rPr>
          <w:sz w:val="22"/>
          <w:szCs w:val="22"/>
        </w:rPr>
        <w:t>l</w:t>
      </w:r>
      <w:r w:rsidRPr="00E725FE">
        <w:rPr>
          <w:sz w:val="22"/>
          <w:szCs w:val="22"/>
        </w:rPr>
        <w:t xml:space="preserve">ump-sum </w:t>
      </w:r>
      <w:r w:rsidR="00F841F4">
        <w:rPr>
          <w:sz w:val="22"/>
          <w:szCs w:val="22"/>
        </w:rPr>
        <w:t>p</w:t>
      </w:r>
      <w:r w:rsidRPr="00E725FE">
        <w:rPr>
          <w:sz w:val="22"/>
          <w:szCs w:val="22"/>
        </w:rPr>
        <w:t xml:space="preserve">rice does not derogate in any way to the clause </w:t>
      </w:r>
      <w:r w:rsidR="00DB51CA">
        <w:rPr>
          <w:sz w:val="22"/>
          <w:szCs w:val="22"/>
        </w:rPr>
        <w:t>stating that</w:t>
      </w:r>
      <w:r w:rsidRPr="00E725FE">
        <w:rPr>
          <w:sz w:val="22"/>
          <w:szCs w:val="22"/>
        </w:rPr>
        <w:t>, in a lump-sum contract, the total contract price remains fixed irrespective of the quantit</w:t>
      </w:r>
      <w:r w:rsidR="00DB51CA">
        <w:rPr>
          <w:sz w:val="22"/>
          <w:szCs w:val="22"/>
        </w:rPr>
        <w:t>y</w:t>
      </w:r>
      <w:r w:rsidRPr="00E725FE">
        <w:rPr>
          <w:sz w:val="22"/>
          <w:szCs w:val="22"/>
        </w:rPr>
        <w:t xml:space="preserve"> of work actually carried out.</w:t>
      </w:r>
    </w:p>
    <w:p w14:paraId="27F43AE8" w14:textId="55F7C626" w:rsidR="00F9163A" w:rsidRDefault="00F9163A" w:rsidP="002219E3">
      <w:pPr>
        <w:spacing w:after="120"/>
        <w:ind w:left="720"/>
        <w:jc w:val="both"/>
        <w:rPr>
          <w:sz w:val="22"/>
          <w:szCs w:val="22"/>
        </w:rPr>
      </w:pPr>
      <w:r w:rsidRPr="00E725FE">
        <w:rPr>
          <w:sz w:val="22"/>
          <w:szCs w:val="22"/>
        </w:rPr>
        <w:t xml:space="preserve">The amounts due </w:t>
      </w:r>
      <w:r w:rsidR="008F0486">
        <w:rPr>
          <w:sz w:val="22"/>
          <w:szCs w:val="22"/>
        </w:rPr>
        <w:t>will</w:t>
      </w:r>
      <w:r w:rsidRPr="00E725FE">
        <w:rPr>
          <w:sz w:val="22"/>
          <w:szCs w:val="22"/>
        </w:rPr>
        <w:t xml:space="preserve"> be </w:t>
      </w:r>
      <w:r w:rsidR="00DB51CA">
        <w:rPr>
          <w:sz w:val="22"/>
          <w:szCs w:val="22"/>
        </w:rPr>
        <w:t>calculated:</w:t>
      </w:r>
    </w:p>
    <w:p w14:paraId="0286DBB1" w14:textId="3956D96A" w:rsidR="00537686" w:rsidRDefault="00537686" w:rsidP="00537686">
      <w:pPr>
        <w:spacing w:after="120"/>
        <w:ind w:left="720"/>
        <w:jc w:val="both"/>
        <w:rPr>
          <w:sz w:val="22"/>
          <w:szCs w:val="22"/>
          <w:lang w:val="tr-TR"/>
        </w:rPr>
      </w:pPr>
      <w:r w:rsidRPr="001E758B">
        <w:rPr>
          <w:sz w:val="22"/>
          <w:szCs w:val="22"/>
          <w:lang w:val="tr-TR"/>
        </w:rPr>
        <w:t xml:space="preserve">The amounts due will be calculated through the measurement of the percentage of works carried out in relation to the activities included in the breakdown of the lump-sum price and by applying that percentage to the corresponding part of the </w:t>
      </w:r>
      <w:r>
        <w:rPr>
          <w:sz w:val="22"/>
          <w:szCs w:val="22"/>
          <w:lang w:val="tr-TR"/>
        </w:rPr>
        <w:t xml:space="preserve">unit </w:t>
      </w:r>
      <w:r w:rsidRPr="001E758B">
        <w:rPr>
          <w:sz w:val="22"/>
          <w:szCs w:val="22"/>
          <w:lang w:val="tr-TR"/>
        </w:rPr>
        <w:t>price.</w:t>
      </w:r>
    </w:p>
    <w:p w14:paraId="1D7972C1" w14:textId="77777777" w:rsidR="00537686" w:rsidRDefault="00537686" w:rsidP="002219E3">
      <w:pPr>
        <w:spacing w:after="120"/>
        <w:ind w:left="720"/>
        <w:jc w:val="both"/>
        <w:rPr>
          <w:sz w:val="22"/>
          <w:szCs w:val="22"/>
        </w:rPr>
      </w:pPr>
    </w:p>
    <w:p w14:paraId="2A0E5074" w14:textId="1B4C234A" w:rsidR="00537686" w:rsidRDefault="00537686" w:rsidP="002219E3">
      <w:pPr>
        <w:spacing w:after="120"/>
        <w:ind w:left="720"/>
        <w:jc w:val="both"/>
        <w:rPr>
          <w:sz w:val="22"/>
          <w:szCs w:val="22"/>
        </w:rPr>
      </w:pPr>
    </w:p>
    <w:tbl>
      <w:tblPr>
        <w:tblW w:w="0" w:type="auto"/>
        <w:tblInd w:w="1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3"/>
        <w:gridCol w:w="1276"/>
        <w:gridCol w:w="2552"/>
        <w:gridCol w:w="3890"/>
      </w:tblGrid>
      <w:tr w:rsidR="00537686" w:rsidRPr="00CA6498" w14:paraId="0CE0D238" w14:textId="77777777" w:rsidTr="00D358F6">
        <w:tc>
          <w:tcPr>
            <w:tcW w:w="533" w:type="dxa"/>
          </w:tcPr>
          <w:p w14:paraId="4686453F" w14:textId="77777777" w:rsidR="00537686" w:rsidRPr="00CA6498" w:rsidRDefault="00537686" w:rsidP="00D358F6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14:paraId="281B5044" w14:textId="77777777" w:rsidR="00537686" w:rsidRPr="00CA6498" w:rsidRDefault="00537686" w:rsidP="00D358F6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  <w:r w:rsidRPr="00CA6498">
              <w:rPr>
                <w:b/>
                <w:sz w:val="22"/>
                <w:szCs w:val="22"/>
              </w:rPr>
              <w:t>Percentage</w:t>
            </w:r>
          </w:p>
        </w:tc>
        <w:tc>
          <w:tcPr>
            <w:tcW w:w="2552" w:type="dxa"/>
          </w:tcPr>
          <w:p w14:paraId="3AE3026A" w14:textId="77777777" w:rsidR="00537686" w:rsidRPr="00CA6498" w:rsidRDefault="00537686" w:rsidP="00D358F6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  <w:r w:rsidRPr="00CA6498">
              <w:rPr>
                <w:b/>
                <w:sz w:val="22"/>
                <w:szCs w:val="22"/>
              </w:rPr>
              <w:t>Nature</w:t>
            </w:r>
          </w:p>
        </w:tc>
        <w:tc>
          <w:tcPr>
            <w:tcW w:w="3890" w:type="dxa"/>
          </w:tcPr>
          <w:p w14:paraId="31E081D0" w14:textId="77777777" w:rsidR="00537686" w:rsidRPr="00CA6498" w:rsidRDefault="00537686" w:rsidP="00D358F6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  <w:r w:rsidRPr="00CA6498">
              <w:rPr>
                <w:b/>
                <w:sz w:val="22"/>
                <w:szCs w:val="22"/>
              </w:rPr>
              <w:t>Timing</w:t>
            </w:r>
          </w:p>
        </w:tc>
      </w:tr>
      <w:tr w:rsidR="00537686" w:rsidRPr="005967FA" w14:paraId="628ABEA4" w14:textId="77777777" w:rsidTr="00D358F6">
        <w:tc>
          <w:tcPr>
            <w:tcW w:w="533" w:type="dxa"/>
          </w:tcPr>
          <w:p w14:paraId="27ED7707" w14:textId="77777777" w:rsidR="00537686" w:rsidRPr="00CA6498" w:rsidRDefault="00537686" w:rsidP="00D358F6">
            <w:pPr>
              <w:spacing w:before="120" w:after="1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Pr="00CA6498">
              <w:rPr>
                <w:sz w:val="22"/>
                <w:szCs w:val="22"/>
              </w:rPr>
              <w:t>.</w:t>
            </w:r>
          </w:p>
        </w:tc>
        <w:tc>
          <w:tcPr>
            <w:tcW w:w="1276" w:type="dxa"/>
          </w:tcPr>
          <w:p w14:paraId="5BFC025C" w14:textId="77777777" w:rsidR="00537686" w:rsidRPr="00CA6498" w:rsidRDefault="00537686" w:rsidP="00D358F6">
            <w:pPr>
              <w:spacing w:before="120" w:after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Pr="00CA6498">
              <w:rPr>
                <w:sz w:val="22"/>
                <w:szCs w:val="22"/>
              </w:rPr>
              <w:t>%</w:t>
            </w:r>
          </w:p>
        </w:tc>
        <w:tc>
          <w:tcPr>
            <w:tcW w:w="2552" w:type="dxa"/>
          </w:tcPr>
          <w:p w14:paraId="6DF373D0" w14:textId="77777777" w:rsidR="00537686" w:rsidRPr="00CA6498" w:rsidRDefault="00537686" w:rsidP="00D358F6">
            <w:pPr>
              <w:spacing w:before="120" w:after="1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Advance</w:t>
            </w:r>
            <w:r w:rsidRPr="00CA6498">
              <w:rPr>
                <w:sz w:val="22"/>
                <w:szCs w:val="22"/>
              </w:rPr>
              <w:t xml:space="preserve"> payment of Article 50</w:t>
            </w:r>
          </w:p>
        </w:tc>
        <w:tc>
          <w:tcPr>
            <w:tcW w:w="3890" w:type="dxa"/>
          </w:tcPr>
          <w:p w14:paraId="2FAEDE16" w14:textId="77777777" w:rsidR="00537686" w:rsidRPr="005967FA" w:rsidRDefault="00537686" w:rsidP="00D358F6">
            <w:pPr>
              <w:spacing w:before="120" w:after="120"/>
              <w:jc w:val="both"/>
              <w:rPr>
                <w:sz w:val="22"/>
                <w:szCs w:val="22"/>
              </w:rPr>
            </w:pPr>
            <w:r w:rsidRPr="00C90311">
              <w:rPr>
                <w:sz w:val="22"/>
                <w:szCs w:val="22"/>
              </w:rPr>
              <w:t xml:space="preserve">After completion of </w:t>
            </w:r>
            <w:r>
              <w:rPr>
                <w:sz w:val="22"/>
                <w:szCs w:val="22"/>
              </w:rPr>
              <w:t>1</w:t>
            </w:r>
            <w:r w:rsidRPr="00C90311">
              <w:rPr>
                <w:sz w:val="22"/>
                <w:szCs w:val="22"/>
              </w:rPr>
              <w:t>0 % of the firm quantities for which the contractor submitted its all-in price.</w:t>
            </w:r>
          </w:p>
        </w:tc>
      </w:tr>
      <w:tr w:rsidR="00537686" w:rsidRPr="005967FA" w14:paraId="4D497F8D" w14:textId="77777777" w:rsidTr="00D358F6">
        <w:tc>
          <w:tcPr>
            <w:tcW w:w="533" w:type="dxa"/>
          </w:tcPr>
          <w:p w14:paraId="7FC092CF" w14:textId="77777777" w:rsidR="00537686" w:rsidRPr="00CA6498" w:rsidRDefault="00537686" w:rsidP="00D358F6">
            <w:pPr>
              <w:spacing w:before="120" w:after="1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1276" w:type="dxa"/>
          </w:tcPr>
          <w:p w14:paraId="19CD0B5C" w14:textId="77777777" w:rsidR="00537686" w:rsidRDefault="00537686" w:rsidP="00D358F6">
            <w:pPr>
              <w:spacing w:before="120" w:after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30%</w:t>
            </w:r>
          </w:p>
        </w:tc>
        <w:tc>
          <w:tcPr>
            <w:tcW w:w="2552" w:type="dxa"/>
          </w:tcPr>
          <w:p w14:paraId="6A397B25" w14:textId="77777777" w:rsidR="00537686" w:rsidRPr="00CA6498" w:rsidRDefault="00537686" w:rsidP="00D358F6">
            <w:pPr>
              <w:spacing w:before="120" w:after="120"/>
              <w:jc w:val="both"/>
              <w:rPr>
                <w:sz w:val="22"/>
                <w:szCs w:val="22"/>
              </w:rPr>
            </w:pPr>
            <w:r w:rsidRPr="00CA6498">
              <w:rPr>
                <w:sz w:val="22"/>
                <w:szCs w:val="22"/>
              </w:rPr>
              <w:t>Interim payment of Article 50</w:t>
            </w:r>
          </w:p>
        </w:tc>
        <w:tc>
          <w:tcPr>
            <w:tcW w:w="3890" w:type="dxa"/>
          </w:tcPr>
          <w:p w14:paraId="3A363985" w14:textId="77777777" w:rsidR="00537686" w:rsidRPr="00C90311" w:rsidRDefault="00537686" w:rsidP="00D358F6">
            <w:pPr>
              <w:spacing w:before="120" w:after="120"/>
              <w:jc w:val="both"/>
              <w:rPr>
                <w:sz w:val="22"/>
                <w:szCs w:val="22"/>
              </w:rPr>
            </w:pPr>
            <w:r w:rsidRPr="00CA6498">
              <w:rPr>
                <w:sz w:val="22"/>
                <w:szCs w:val="22"/>
              </w:rPr>
              <w:t xml:space="preserve">After issuing of the </w:t>
            </w:r>
            <w:r>
              <w:rPr>
                <w:sz w:val="22"/>
                <w:szCs w:val="22"/>
              </w:rPr>
              <w:t>c</w:t>
            </w:r>
            <w:r w:rsidRPr="00CA6498">
              <w:rPr>
                <w:sz w:val="22"/>
                <w:szCs w:val="22"/>
              </w:rPr>
              <w:t>ertificate of provisional acceptance</w:t>
            </w:r>
            <w:r>
              <w:rPr>
                <w:sz w:val="22"/>
                <w:szCs w:val="22"/>
              </w:rPr>
              <w:t>.</w:t>
            </w:r>
          </w:p>
        </w:tc>
      </w:tr>
      <w:tr w:rsidR="00537686" w:rsidRPr="005967FA" w14:paraId="2846900B" w14:textId="77777777" w:rsidTr="00D358F6">
        <w:tc>
          <w:tcPr>
            <w:tcW w:w="533" w:type="dxa"/>
          </w:tcPr>
          <w:p w14:paraId="17AF3511" w14:textId="77777777" w:rsidR="00537686" w:rsidRPr="00CA6498" w:rsidRDefault="00537686" w:rsidP="00D358F6">
            <w:pPr>
              <w:spacing w:before="120" w:after="1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1276" w:type="dxa"/>
          </w:tcPr>
          <w:p w14:paraId="379395C8" w14:textId="77777777" w:rsidR="00537686" w:rsidRPr="00CA6498" w:rsidRDefault="00537686" w:rsidP="00D358F6">
            <w:pPr>
              <w:spacing w:before="120" w:after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  <w:r w:rsidRPr="00CA6498">
              <w:rPr>
                <w:sz w:val="22"/>
                <w:szCs w:val="22"/>
              </w:rPr>
              <w:t>%</w:t>
            </w:r>
          </w:p>
        </w:tc>
        <w:tc>
          <w:tcPr>
            <w:tcW w:w="2552" w:type="dxa"/>
          </w:tcPr>
          <w:p w14:paraId="33E5F3DF" w14:textId="77777777" w:rsidR="00537686" w:rsidRPr="00CA6498" w:rsidRDefault="00537686" w:rsidP="00D358F6">
            <w:pPr>
              <w:spacing w:before="120" w:after="120"/>
              <w:jc w:val="both"/>
              <w:rPr>
                <w:sz w:val="22"/>
                <w:szCs w:val="22"/>
              </w:rPr>
            </w:pPr>
            <w:r w:rsidRPr="00CA6498">
              <w:rPr>
                <w:sz w:val="22"/>
                <w:szCs w:val="22"/>
              </w:rPr>
              <w:t>Interim payment of Article 50</w:t>
            </w:r>
          </w:p>
        </w:tc>
        <w:tc>
          <w:tcPr>
            <w:tcW w:w="3890" w:type="dxa"/>
          </w:tcPr>
          <w:p w14:paraId="17C9802A" w14:textId="77777777" w:rsidR="00537686" w:rsidRPr="00CA6498" w:rsidRDefault="00537686" w:rsidP="00D358F6">
            <w:pPr>
              <w:spacing w:before="120" w:after="120"/>
              <w:jc w:val="both"/>
              <w:rPr>
                <w:sz w:val="22"/>
                <w:szCs w:val="22"/>
              </w:rPr>
            </w:pPr>
            <w:r w:rsidRPr="00CA6498">
              <w:rPr>
                <w:sz w:val="22"/>
                <w:szCs w:val="22"/>
              </w:rPr>
              <w:t xml:space="preserve">After issuing of the </w:t>
            </w:r>
            <w:r>
              <w:rPr>
                <w:sz w:val="22"/>
                <w:szCs w:val="22"/>
              </w:rPr>
              <w:t>c</w:t>
            </w:r>
            <w:r w:rsidRPr="00CA6498">
              <w:rPr>
                <w:sz w:val="22"/>
                <w:szCs w:val="22"/>
              </w:rPr>
              <w:t>ertificate of provisional acceptance</w:t>
            </w:r>
            <w:r>
              <w:rPr>
                <w:sz w:val="22"/>
                <w:szCs w:val="22"/>
              </w:rPr>
              <w:t>.</w:t>
            </w:r>
          </w:p>
        </w:tc>
      </w:tr>
      <w:tr w:rsidR="00537686" w:rsidRPr="005967FA" w14:paraId="1FBFB897" w14:textId="77777777" w:rsidTr="00D358F6">
        <w:tc>
          <w:tcPr>
            <w:tcW w:w="533" w:type="dxa"/>
          </w:tcPr>
          <w:p w14:paraId="3610C618" w14:textId="77777777" w:rsidR="00537686" w:rsidRDefault="00537686" w:rsidP="00D358F6">
            <w:pPr>
              <w:spacing w:before="120" w:after="1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w="1276" w:type="dxa"/>
          </w:tcPr>
          <w:p w14:paraId="3C8C673A" w14:textId="291EA870" w:rsidR="00537686" w:rsidRDefault="00C91654" w:rsidP="00D358F6">
            <w:pPr>
              <w:spacing w:before="120" w:after="120"/>
              <w:jc w:val="right"/>
              <w:rPr>
                <w:sz w:val="22"/>
                <w:szCs w:val="22"/>
              </w:rPr>
            </w:pPr>
            <w:r>
              <w:t>2</w:t>
            </w:r>
            <w:r w:rsidR="00537686" w:rsidRPr="00C46641">
              <w:t>0%</w:t>
            </w:r>
          </w:p>
        </w:tc>
        <w:tc>
          <w:tcPr>
            <w:tcW w:w="2552" w:type="dxa"/>
          </w:tcPr>
          <w:p w14:paraId="7160F41C" w14:textId="77777777" w:rsidR="00537686" w:rsidRPr="00CA6498" w:rsidRDefault="00537686" w:rsidP="00D358F6">
            <w:pPr>
              <w:spacing w:before="120" w:after="120"/>
              <w:jc w:val="both"/>
              <w:rPr>
                <w:sz w:val="22"/>
                <w:szCs w:val="22"/>
              </w:rPr>
            </w:pPr>
            <w:r w:rsidRPr="00C46641">
              <w:t>Interim payment of Article 50</w:t>
            </w:r>
          </w:p>
        </w:tc>
        <w:tc>
          <w:tcPr>
            <w:tcW w:w="3890" w:type="dxa"/>
          </w:tcPr>
          <w:p w14:paraId="2F81C06C" w14:textId="77777777" w:rsidR="00537686" w:rsidRPr="00CA6498" w:rsidRDefault="00537686" w:rsidP="00D358F6">
            <w:pPr>
              <w:spacing w:before="120" w:after="120"/>
              <w:jc w:val="both"/>
              <w:rPr>
                <w:sz w:val="22"/>
                <w:szCs w:val="22"/>
              </w:rPr>
            </w:pPr>
            <w:r w:rsidRPr="00C46641">
              <w:t>After issuing of the certificate of provisional acceptance.</w:t>
            </w:r>
          </w:p>
        </w:tc>
      </w:tr>
      <w:tr w:rsidR="00537686" w:rsidRPr="005967FA" w14:paraId="5F9B902D" w14:textId="77777777" w:rsidTr="00D358F6">
        <w:tc>
          <w:tcPr>
            <w:tcW w:w="533" w:type="dxa"/>
          </w:tcPr>
          <w:p w14:paraId="19194C07" w14:textId="77777777" w:rsidR="00537686" w:rsidRPr="00CA6498" w:rsidRDefault="00537686" w:rsidP="00D358F6">
            <w:pPr>
              <w:spacing w:before="120" w:after="1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</w:t>
            </w:r>
          </w:p>
        </w:tc>
        <w:tc>
          <w:tcPr>
            <w:tcW w:w="1276" w:type="dxa"/>
          </w:tcPr>
          <w:p w14:paraId="7A8673D8" w14:textId="77777777" w:rsidR="00537686" w:rsidRPr="00CA6498" w:rsidRDefault="00537686" w:rsidP="00D358F6">
            <w:pPr>
              <w:spacing w:before="120" w:after="120"/>
              <w:jc w:val="right"/>
              <w:rPr>
                <w:sz w:val="22"/>
                <w:szCs w:val="22"/>
              </w:rPr>
            </w:pPr>
            <w:r w:rsidRPr="00CA6498">
              <w:rPr>
                <w:sz w:val="22"/>
                <w:szCs w:val="22"/>
              </w:rPr>
              <w:t>10%</w:t>
            </w:r>
          </w:p>
        </w:tc>
        <w:tc>
          <w:tcPr>
            <w:tcW w:w="2552" w:type="dxa"/>
          </w:tcPr>
          <w:p w14:paraId="1317145E" w14:textId="77777777" w:rsidR="00537686" w:rsidRPr="00CA6498" w:rsidRDefault="00537686" w:rsidP="00D358F6">
            <w:pPr>
              <w:spacing w:before="120" w:after="120"/>
              <w:jc w:val="both"/>
              <w:rPr>
                <w:sz w:val="22"/>
                <w:szCs w:val="22"/>
              </w:rPr>
            </w:pPr>
            <w:r w:rsidRPr="00CA6498">
              <w:rPr>
                <w:sz w:val="22"/>
                <w:szCs w:val="22"/>
              </w:rPr>
              <w:t>Retention money of Article 47</w:t>
            </w:r>
          </w:p>
        </w:tc>
        <w:tc>
          <w:tcPr>
            <w:tcW w:w="3890" w:type="dxa"/>
          </w:tcPr>
          <w:p w14:paraId="77750707" w14:textId="77777777" w:rsidR="00537686" w:rsidRPr="00CA6498" w:rsidRDefault="00537686" w:rsidP="00D358F6">
            <w:pPr>
              <w:spacing w:before="120" w:after="120"/>
              <w:jc w:val="both"/>
              <w:rPr>
                <w:sz w:val="22"/>
                <w:szCs w:val="22"/>
              </w:rPr>
            </w:pPr>
            <w:r w:rsidRPr="00CA6498">
              <w:rPr>
                <w:sz w:val="22"/>
                <w:szCs w:val="22"/>
              </w:rPr>
              <w:t xml:space="preserve">Within 45 days of the issuing of the signed </w:t>
            </w:r>
            <w:r>
              <w:rPr>
                <w:sz w:val="22"/>
                <w:szCs w:val="22"/>
              </w:rPr>
              <w:t>f</w:t>
            </w:r>
            <w:r w:rsidRPr="00CA6498">
              <w:rPr>
                <w:sz w:val="22"/>
                <w:szCs w:val="22"/>
              </w:rPr>
              <w:t>inal statement of account</w:t>
            </w:r>
          </w:p>
        </w:tc>
      </w:tr>
    </w:tbl>
    <w:p w14:paraId="52F29F41" w14:textId="5D719D42" w:rsidR="00537686" w:rsidRDefault="00537686" w:rsidP="002219E3">
      <w:pPr>
        <w:spacing w:after="120"/>
        <w:ind w:left="720"/>
        <w:jc w:val="both"/>
        <w:rPr>
          <w:sz w:val="22"/>
          <w:szCs w:val="22"/>
        </w:rPr>
      </w:pPr>
    </w:p>
    <w:p w14:paraId="6AAADE1E" w14:textId="4886AE6C" w:rsidR="00537686" w:rsidRDefault="00537686" w:rsidP="002219E3">
      <w:pPr>
        <w:spacing w:after="120"/>
        <w:ind w:left="720"/>
        <w:jc w:val="both"/>
        <w:rPr>
          <w:sz w:val="22"/>
          <w:szCs w:val="22"/>
        </w:rPr>
      </w:pPr>
    </w:p>
    <w:p w14:paraId="71DE39AD" w14:textId="77777777" w:rsidR="00537686" w:rsidRPr="00E725FE" w:rsidRDefault="00537686" w:rsidP="002219E3">
      <w:pPr>
        <w:spacing w:after="120"/>
        <w:ind w:left="720"/>
        <w:jc w:val="both"/>
        <w:rPr>
          <w:sz w:val="22"/>
          <w:szCs w:val="22"/>
        </w:rPr>
      </w:pPr>
    </w:p>
    <w:p w14:paraId="5E31BBB0" w14:textId="77777777" w:rsidR="00F9163A" w:rsidRPr="00E725FE" w:rsidRDefault="00F9163A" w:rsidP="002219E3">
      <w:pPr>
        <w:spacing w:after="120"/>
        <w:ind w:left="720" w:hanging="720"/>
        <w:jc w:val="both"/>
        <w:rPr>
          <w:sz w:val="22"/>
          <w:szCs w:val="22"/>
        </w:rPr>
      </w:pPr>
      <w:r w:rsidRPr="00E725FE">
        <w:rPr>
          <w:sz w:val="22"/>
          <w:szCs w:val="22"/>
        </w:rPr>
        <w:t>1.2</w:t>
      </w:r>
      <w:r w:rsidRPr="00E725FE">
        <w:rPr>
          <w:sz w:val="22"/>
          <w:szCs w:val="22"/>
        </w:rPr>
        <w:tab/>
        <w:t xml:space="preserve">The </w:t>
      </w:r>
      <w:r w:rsidR="00F841F4">
        <w:rPr>
          <w:sz w:val="22"/>
          <w:szCs w:val="22"/>
        </w:rPr>
        <w:t>d</w:t>
      </w:r>
      <w:r w:rsidRPr="00E725FE">
        <w:rPr>
          <w:sz w:val="22"/>
          <w:szCs w:val="22"/>
        </w:rPr>
        <w:t xml:space="preserve">etailed </w:t>
      </w:r>
      <w:r w:rsidR="00F841F4">
        <w:rPr>
          <w:sz w:val="22"/>
          <w:szCs w:val="22"/>
        </w:rPr>
        <w:t>b</w:t>
      </w:r>
      <w:r w:rsidRPr="00E725FE">
        <w:rPr>
          <w:sz w:val="22"/>
          <w:szCs w:val="22"/>
        </w:rPr>
        <w:t xml:space="preserve">reakdown of </w:t>
      </w:r>
      <w:r w:rsidR="00F841F4">
        <w:rPr>
          <w:sz w:val="22"/>
          <w:szCs w:val="22"/>
        </w:rPr>
        <w:t>p</w:t>
      </w:r>
      <w:r w:rsidRPr="00E725FE">
        <w:rPr>
          <w:sz w:val="22"/>
          <w:szCs w:val="22"/>
        </w:rPr>
        <w:t>rices (</w:t>
      </w:r>
      <w:r w:rsidRPr="00E725FE">
        <w:rPr>
          <w:sz w:val="22"/>
          <w:szCs w:val="22"/>
          <w:u w:val="single"/>
        </w:rPr>
        <w:t>Volume 4.2.5</w:t>
      </w:r>
      <w:r w:rsidRPr="00E725FE">
        <w:rPr>
          <w:sz w:val="22"/>
          <w:szCs w:val="22"/>
        </w:rPr>
        <w:t xml:space="preserve">) is the list which contains the basic costs, net costs and mark-ups, from which each price on the </w:t>
      </w:r>
      <w:r w:rsidR="00F841F4">
        <w:rPr>
          <w:sz w:val="22"/>
          <w:szCs w:val="22"/>
        </w:rPr>
        <w:t>b</w:t>
      </w:r>
      <w:r w:rsidRPr="00E725FE">
        <w:rPr>
          <w:sz w:val="22"/>
          <w:szCs w:val="22"/>
        </w:rPr>
        <w:t xml:space="preserve">reakdown of the </w:t>
      </w:r>
      <w:r w:rsidR="00F841F4">
        <w:rPr>
          <w:sz w:val="22"/>
          <w:szCs w:val="22"/>
        </w:rPr>
        <w:t>l</w:t>
      </w:r>
      <w:r w:rsidRPr="00E725FE">
        <w:rPr>
          <w:sz w:val="22"/>
          <w:szCs w:val="22"/>
        </w:rPr>
        <w:t xml:space="preserve">ump-sum </w:t>
      </w:r>
      <w:r w:rsidR="00F841F4">
        <w:rPr>
          <w:sz w:val="22"/>
          <w:szCs w:val="22"/>
        </w:rPr>
        <w:t>p</w:t>
      </w:r>
      <w:r w:rsidRPr="00E725FE">
        <w:rPr>
          <w:sz w:val="22"/>
          <w:szCs w:val="22"/>
        </w:rPr>
        <w:t xml:space="preserve">rice and on the </w:t>
      </w:r>
      <w:r w:rsidR="00F841F4">
        <w:rPr>
          <w:sz w:val="22"/>
          <w:szCs w:val="22"/>
        </w:rPr>
        <w:t>d</w:t>
      </w:r>
      <w:r w:rsidRPr="00E725FE">
        <w:rPr>
          <w:sz w:val="22"/>
          <w:szCs w:val="22"/>
        </w:rPr>
        <w:t xml:space="preserve">aywork </w:t>
      </w:r>
      <w:r w:rsidR="00F841F4">
        <w:rPr>
          <w:sz w:val="22"/>
          <w:szCs w:val="22"/>
        </w:rPr>
        <w:t>s</w:t>
      </w:r>
      <w:r w:rsidRPr="00E725FE">
        <w:rPr>
          <w:sz w:val="22"/>
          <w:szCs w:val="22"/>
        </w:rPr>
        <w:t xml:space="preserve">chedule results. The </w:t>
      </w:r>
      <w:r w:rsidR="00F841F4">
        <w:rPr>
          <w:sz w:val="22"/>
          <w:szCs w:val="22"/>
        </w:rPr>
        <w:t>d</w:t>
      </w:r>
      <w:r w:rsidRPr="00E725FE">
        <w:rPr>
          <w:sz w:val="22"/>
          <w:szCs w:val="22"/>
        </w:rPr>
        <w:t xml:space="preserve">etailed </w:t>
      </w:r>
      <w:r w:rsidR="00F841F4">
        <w:rPr>
          <w:sz w:val="22"/>
          <w:szCs w:val="22"/>
        </w:rPr>
        <w:t>b</w:t>
      </w:r>
      <w:r w:rsidRPr="00E725FE">
        <w:rPr>
          <w:sz w:val="22"/>
          <w:szCs w:val="22"/>
        </w:rPr>
        <w:t xml:space="preserve">reakdown of </w:t>
      </w:r>
      <w:r w:rsidR="00F841F4">
        <w:rPr>
          <w:sz w:val="22"/>
          <w:szCs w:val="22"/>
        </w:rPr>
        <w:t>p</w:t>
      </w:r>
      <w:r w:rsidRPr="00E725FE">
        <w:rPr>
          <w:sz w:val="22"/>
          <w:szCs w:val="22"/>
        </w:rPr>
        <w:t xml:space="preserve">rices does not derogate in any way to the clause according to which, in a lump-sum contract, the total contract price remains fixed irrespective of the quantities of work actually carried out. </w:t>
      </w:r>
    </w:p>
    <w:p w14:paraId="7FE09F16" w14:textId="77777777" w:rsidR="00F9163A" w:rsidRPr="00E725FE" w:rsidRDefault="00F9163A" w:rsidP="002219E3">
      <w:pPr>
        <w:spacing w:after="120"/>
        <w:ind w:left="720"/>
        <w:jc w:val="both"/>
        <w:rPr>
          <w:sz w:val="22"/>
          <w:szCs w:val="22"/>
        </w:rPr>
      </w:pPr>
      <w:r w:rsidRPr="00E725FE">
        <w:rPr>
          <w:sz w:val="22"/>
          <w:szCs w:val="22"/>
        </w:rPr>
        <w:t xml:space="preserve">The </w:t>
      </w:r>
      <w:r w:rsidR="00F841F4">
        <w:rPr>
          <w:sz w:val="22"/>
          <w:szCs w:val="22"/>
        </w:rPr>
        <w:t>d</w:t>
      </w:r>
      <w:r w:rsidRPr="00E725FE">
        <w:rPr>
          <w:sz w:val="22"/>
          <w:szCs w:val="22"/>
        </w:rPr>
        <w:t xml:space="preserve">etailed </w:t>
      </w:r>
      <w:r w:rsidR="00F841F4">
        <w:rPr>
          <w:sz w:val="22"/>
          <w:szCs w:val="22"/>
        </w:rPr>
        <w:t>b</w:t>
      </w:r>
      <w:r w:rsidRPr="00E725FE">
        <w:rPr>
          <w:sz w:val="22"/>
          <w:szCs w:val="22"/>
        </w:rPr>
        <w:t xml:space="preserve">reakdown of </w:t>
      </w:r>
      <w:r w:rsidR="00F841F4">
        <w:rPr>
          <w:sz w:val="22"/>
          <w:szCs w:val="22"/>
        </w:rPr>
        <w:t>p</w:t>
      </w:r>
      <w:r w:rsidRPr="00E725FE">
        <w:rPr>
          <w:sz w:val="22"/>
          <w:szCs w:val="22"/>
        </w:rPr>
        <w:t>rices provides the coefficients for appl</w:t>
      </w:r>
      <w:r w:rsidR="006E5990">
        <w:rPr>
          <w:sz w:val="22"/>
          <w:szCs w:val="22"/>
        </w:rPr>
        <w:t>ying</w:t>
      </w:r>
      <w:r w:rsidRPr="00E725FE">
        <w:rPr>
          <w:sz w:val="22"/>
          <w:szCs w:val="22"/>
        </w:rPr>
        <w:t xml:space="preserve"> the price revision formula referred to in </w:t>
      </w:r>
      <w:r w:rsidR="006E5990">
        <w:rPr>
          <w:sz w:val="22"/>
          <w:szCs w:val="22"/>
        </w:rPr>
        <w:t>A</w:t>
      </w:r>
      <w:r w:rsidRPr="00E725FE">
        <w:rPr>
          <w:sz w:val="22"/>
          <w:szCs w:val="22"/>
        </w:rPr>
        <w:t xml:space="preserve">rticle 48.2 of the </w:t>
      </w:r>
      <w:r w:rsidR="00F841F4">
        <w:rPr>
          <w:sz w:val="22"/>
          <w:szCs w:val="22"/>
        </w:rPr>
        <w:t>s</w:t>
      </w:r>
      <w:r w:rsidRPr="00E725FE">
        <w:rPr>
          <w:sz w:val="22"/>
          <w:szCs w:val="22"/>
        </w:rPr>
        <w:t xml:space="preserve">pecial </w:t>
      </w:r>
      <w:r w:rsidR="00F841F4">
        <w:rPr>
          <w:sz w:val="22"/>
          <w:szCs w:val="22"/>
        </w:rPr>
        <w:t>c</w:t>
      </w:r>
      <w:r w:rsidRPr="00E725FE">
        <w:rPr>
          <w:sz w:val="22"/>
          <w:szCs w:val="22"/>
        </w:rPr>
        <w:t xml:space="preserve">onditions and can provide the basis for valuation of additional work ordered referred to in </w:t>
      </w:r>
      <w:r w:rsidR="006E5990">
        <w:rPr>
          <w:sz w:val="22"/>
          <w:szCs w:val="22"/>
        </w:rPr>
        <w:t>A</w:t>
      </w:r>
      <w:r w:rsidRPr="00E725FE">
        <w:rPr>
          <w:sz w:val="22"/>
          <w:szCs w:val="22"/>
        </w:rPr>
        <w:t xml:space="preserve">rticle 37.5 of the </w:t>
      </w:r>
      <w:r w:rsidR="00F841F4">
        <w:rPr>
          <w:sz w:val="22"/>
          <w:szCs w:val="22"/>
        </w:rPr>
        <w:t>g</w:t>
      </w:r>
      <w:r w:rsidRPr="00E725FE">
        <w:rPr>
          <w:sz w:val="22"/>
          <w:szCs w:val="22"/>
        </w:rPr>
        <w:t xml:space="preserve">eneral </w:t>
      </w:r>
      <w:r w:rsidR="00F841F4">
        <w:rPr>
          <w:sz w:val="22"/>
          <w:szCs w:val="22"/>
        </w:rPr>
        <w:t>c</w:t>
      </w:r>
      <w:r w:rsidRPr="00E725FE">
        <w:rPr>
          <w:sz w:val="22"/>
          <w:szCs w:val="22"/>
        </w:rPr>
        <w:t>onditions.</w:t>
      </w:r>
    </w:p>
    <w:p w14:paraId="376135D9" w14:textId="77777777" w:rsidR="00F9163A" w:rsidRPr="00E725FE" w:rsidRDefault="00F9163A" w:rsidP="002219E3">
      <w:pPr>
        <w:spacing w:after="240"/>
        <w:ind w:left="720" w:hanging="720"/>
        <w:jc w:val="both"/>
        <w:rPr>
          <w:sz w:val="22"/>
          <w:szCs w:val="22"/>
        </w:rPr>
      </w:pPr>
      <w:r w:rsidRPr="00E725FE">
        <w:rPr>
          <w:sz w:val="22"/>
          <w:szCs w:val="22"/>
        </w:rPr>
        <w:t>1.3</w:t>
      </w:r>
      <w:r w:rsidRPr="00E725FE">
        <w:rPr>
          <w:sz w:val="22"/>
          <w:szCs w:val="22"/>
        </w:rPr>
        <w:tab/>
        <w:t>Provisional sums for use when works are to be executed on a daywork basis (</w:t>
      </w:r>
      <w:r w:rsidRPr="00E725FE">
        <w:rPr>
          <w:sz w:val="22"/>
          <w:szCs w:val="22"/>
          <w:u w:val="single"/>
        </w:rPr>
        <w:t>Volume 4.2.4</w:t>
      </w:r>
      <w:r w:rsidRPr="00E725FE">
        <w:rPr>
          <w:sz w:val="22"/>
          <w:szCs w:val="22"/>
        </w:rPr>
        <w:t xml:space="preserve">) can only be executed by administrative order of the </w:t>
      </w:r>
      <w:r w:rsidR="00F841F4">
        <w:rPr>
          <w:sz w:val="22"/>
          <w:szCs w:val="22"/>
        </w:rPr>
        <w:t>s</w:t>
      </w:r>
      <w:r w:rsidRPr="00E725FE">
        <w:rPr>
          <w:sz w:val="22"/>
          <w:szCs w:val="22"/>
        </w:rPr>
        <w:t>upervisor</w:t>
      </w:r>
      <w:r w:rsidR="006E5990">
        <w:rPr>
          <w:sz w:val="22"/>
          <w:szCs w:val="22"/>
        </w:rPr>
        <w:t>,</w:t>
      </w:r>
      <w:r w:rsidRPr="00E725FE">
        <w:rPr>
          <w:sz w:val="22"/>
          <w:szCs w:val="22"/>
        </w:rPr>
        <w:t xml:space="preserve"> in accordance with the terms of the </w:t>
      </w:r>
      <w:r w:rsidR="00F841F4">
        <w:rPr>
          <w:sz w:val="22"/>
          <w:szCs w:val="22"/>
        </w:rPr>
        <w:t>c</w:t>
      </w:r>
      <w:r w:rsidRPr="00E725FE">
        <w:rPr>
          <w:sz w:val="22"/>
          <w:szCs w:val="22"/>
        </w:rPr>
        <w:t>ontract.</w:t>
      </w:r>
    </w:p>
    <w:p w14:paraId="7FC489C4" w14:textId="77777777" w:rsidR="00F9163A" w:rsidRPr="00102AF9" w:rsidRDefault="00F9163A" w:rsidP="002219E3">
      <w:pPr>
        <w:spacing w:after="120"/>
        <w:rPr>
          <w:b/>
        </w:rPr>
      </w:pPr>
      <w:r w:rsidRPr="00102AF9">
        <w:rPr>
          <w:b/>
        </w:rPr>
        <w:t>2.</w:t>
      </w:r>
      <w:r w:rsidRPr="00102AF9">
        <w:rPr>
          <w:b/>
        </w:rPr>
        <w:tab/>
        <w:t xml:space="preserve">Specific </w:t>
      </w:r>
      <w:r w:rsidR="006E5990" w:rsidRPr="00102AF9">
        <w:rPr>
          <w:b/>
        </w:rPr>
        <w:t>t</w:t>
      </w:r>
      <w:r w:rsidRPr="00102AF9">
        <w:rPr>
          <w:b/>
        </w:rPr>
        <w:t>o Volumes 4.2.2, 4.2.3 and 4.2.4</w:t>
      </w:r>
    </w:p>
    <w:p w14:paraId="65CA530C" w14:textId="77777777" w:rsidR="00F9163A" w:rsidRPr="00E725FE" w:rsidRDefault="00F9163A" w:rsidP="002219E3">
      <w:pPr>
        <w:spacing w:after="120"/>
        <w:ind w:left="720" w:hanging="720"/>
        <w:jc w:val="both"/>
        <w:rPr>
          <w:sz w:val="22"/>
          <w:szCs w:val="22"/>
        </w:rPr>
      </w:pPr>
      <w:r w:rsidRPr="00E725FE">
        <w:rPr>
          <w:sz w:val="22"/>
          <w:szCs w:val="22"/>
        </w:rPr>
        <w:lastRenderedPageBreak/>
        <w:t>2.1</w:t>
      </w:r>
      <w:r w:rsidRPr="00E725FE">
        <w:rPr>
          <w:sz w:val="22"/>
          <w:szCs w:val="22"/>
        </w:rPr>
        <w:tab/>
        <w:t xml:space="preserve">The item description given in the </w:t>
      </w:r>
      <w:r w:rsidR="00F841F4">
        <w:rPr>
          <w:sz w:val="22"/>
          <w:szCs w:val="22"/>
        </w:rPr>
        <w:t>b</w:t>
      </w:r>
      <w:r w:rsidRPr="00E725FE">
        <w:rPr>
          <w:sz w:val="22"/>
          <w:szCs w:val="22"/>
        </w:rPr>
        <w:t xml:space="preserve">reakdown of the </w:t>
      </w:r>
      <w:r w:rsidR="00F841F4">
        <w:rPr>
          <w:sz w:val="22"/>
          <w:szCs w:val="22"/>
        </w:rPr>
        <w:t>l</w:t>
      </w:r>
      <w:r w:rsidRPr="00E725FE">
        <w:rPr>
          <w:sz w:val="22"/>
          <w:szCs w:val="22"/>
        </w:rPr>
        <w:t xml:space="preserve">ump-sum </w:t>
      </w:r>
      <w:r w:rsidR="00F841F4">
        <w:rPr>
          <w:sz w:val="22"/>
          <w:szCs w:val="22"/>
        </w:rPr>
        <w:t>p</w:t>
      </w:r>
      <w:r w:rsidRPr="00E725FE">
        <w:rPr>
          <w:sz w:val="22"/>
          <w:szCs w:val="22"/>
        </w:rPr>
        <w:t xml:space="preserve">rice in no way limits the </w:t>
      </w:r>
      <w:r w:rsidR="00F841F4">
        <w:rPr>
          <w:sz w:val="22"/>
          <w:szCs w:val="22"/>
        </w:rPr>
        <w:t>c</w:t>
      </w:r>
      <w:r w:rsidRPr="00E725FE">
        <w:rPr>
          <w:sz w:val="22"/>
          <w:szCs w:val="22"/>
        </w:rPr>
        <w:t>ontractor</w:t>
      </w:r>
      <w:r w:rsidR="00E725FE">
        <w:rPr>
          <w:sz w:val="22"/>
          <w:szCs w:val="22"/>
        </w:rPr>
        <w:t>’</w:t>
      </w:r>
      <w:r w:rsidRPr="00E725FE">
        <w:rPr>
          <w:sz w:val="22"/>
          <w:szCs w:val="22"/>
        </w:rPr>
        <w:t xml:space="preserve">s obligations under the </w:t>
      </w:r>
      <w:r w:rsidR="00F841F4">
        <w:rPr>
          <w:sz w:val="22"/>
          <w:szCs w:val="22"/>
        </w:rPr>
        <w:t>c</w:t>
      </w:r>
      <w:r w:rsidRPr="00E725FE">
        <w:rPr>
          <w:sz w:val="22"/>
          <w:szCs w:val="22"/>
        </w:rPr>
        <w:t>ontract to provide all the works described elsewhere.</w:t>
      </w:r>
    </w:p>
    <w:p w14:paraId="54358ECF" w14:textId="77777777" w:rsidR="00F9163A" w:rsidRPr="00E725FE" w:rsidRDefault="00F9163A" w:rsidP="002219E3">
      <w:pPr>
        <w:spacing w:after="120"/>
        <w:ind w:left="720" w:hanging="720"/>
        <w:jc w:val="both"/>
        <w:rPr>
          <w:sz w:val="22"/>
          <w:szCs w:val="22"/>
        </w:rPr>
      </w:pPr>
      <w:r w:rsidRPr="00E725FE">
        <w:rPr>
          <w:sz w:val="22"/>
          <w:szCs w:val="22"/>
        </w:rPr>
        <w:t>2.2</w:t>
      </w:r>
      <w:r w:rsidRPr="00E725FE">
        <w:rPr>
          <w:sz w:val="22"/>
          <w:szCs w:val="22"/>
        </w:rPr>
        <w:tab/>
        <w:t xml:space="preserve">The prices of the </w:t>
      </w:r>
      <w:r w:rsidR="00F841F4">
        <w:rPr>
          <w:sz w:val="22"/>
          <w:szCs w:val="22"/>
        </w:rPr>
        <w:t>b</w:t>
      </w:r>
      <w:r w:rsidRPr="00E725FE">
        <w:rPr>
          <w:sz w:val="22"/>
          <w:szCs w:val="22"/>
        </w:rPr>
        <w:t xml:space="preserve">reakdown of the </w:t>
      </w:r>
      <w:r w:rsidR="00F841F4">
        <w:rPr>
          <w:sz w:val="22"/>
          <w:szCs w:val="22"/>
        </w:rPr>
        <w:t>l</w:t>
      </w:r>
      <w:r w:rsidRPr="00E725FE">
        <w:rPr>
          <w:sz w:val="22"/>
          <w:szCs w:val="22"/>
        </w:rPr>
        <w:t xml:space="preserve">ump-sum </w:t>
      </w:r>
      <w:r w:rsidR="00F841F4">
        <w:rPr>
          <w:sz w:val="22"/>
          <w:szCs w:val="22"/>
        </w:rPr>
        <w:t>p</w:t>
      </w:r>
      <w:r w:rsidRPr="00E725FE">
        <w:rPr>
          <w:sz w:val="22"/>
          <w:szCs w:val="22"/>
        </w:rPr>
        <w:t xml:space="preserve">rice include all incidental and contingent expenses and </w:t>
      </w:r>
      <w:r w:rsidR="006E5990">
        <w:rPr>
          <w:sz w:val="22"/>
          <w:szCs w:val="22"/>
        </w:rPr>
        <w:t xml:space="preserve">all </w:t>
      </w:r>
      <w:r w:rsidRPr="00E725FE">
        <w:rPr>
          <w:sz w:val="22"/>
          <w:szCs w:val="22"/>
        </w:rPr>
        <w:t xml:space="preserve">risks necessary to construct, complete and maintain </w:t>
      </w:r>
      <w:r w:rsidR="006E5990">
        <w:rPr>
          <w:sz w:val="22"/>
          <w:szCs w:val="22"/>
        </w:rPr>
        <w:t>all</w:t>
      </w:r>
      <w:r w:rsidRPr="00E725FE">
        <w:rPr>
          <w:sz w:val="22"/>
          <w:szCs w:val="22"/>
        </w:rPr>
        <w:t xml:space="preserve"> works in accordance with the </w:t>
      </w:r>
      <w:r w:rsidR="00F841F4">
        <w:rPr>
          <w:sz w:val="22"/>
          <w:szCs w:val="22"/>
        </w:rPr>
        <w:t>c</w:t>
      </w:r>
      <w:r w:rsidRPr="00E725FE">
        <w:rPr>
          <w:sz w:val="22"/>
          <w:szCs w:val="22"/>
        </w:rPr>
        <w:t xml:space="preserve">ontract. Unless separate items are provided in the </w:t>
      </w:r>
      <w:r w:rsidR="00F841F4">
        <w:rPr>
          <w:sz w:val="22"/>
          <w:szCs w:val="22"/>
        </w:rPr>
        <w:t>b</w:t>
      </w:r>
      <w:r w:rsidRPr="00E725FE">
        <w:rPr>
          <w:sz w:val="22"/>
          <w:szCs w:val="22"/>
        </w:rPr>
        <w:t xml:space="preserve">reakdown of the </w:t>
      </w:r>
      <w:r w:rsidR="00F841F4">
        <w:rPr>
          <w:sz w:val="22"/>
          <w:szCs w:val="22"/>
        </w:rPr>
        <w:t>l</w:t>
      </w:r>
      <w:r w:rsidRPr="00E725FE">
        <w:rPr>
          <w:sz w:val="22"/>
          <w:szCs w:val="22"/>
        </w:rPr>
        <w:t xml:space="preserve">ump-sum </w:t>
      </w:r>
      <w:r w:rsidR="00F841F4">
        <w:rPr>
          <w:sz w:val="22"/>
          <w:szCs w:val="22"/>
        </w:rPr>
        <w:t>p</w:t>
      </w:r>
      <w:r w:rsidRPr="00E725FE">
        <w:rPr>
          <w:sz w:val="22"/>
          <w:szCs w:val="22"/>
        </w:rPr>
        <w:t xml:space="preserve">rice, prices include all costs involved in the various items of the </w:t>
      </w:r>
      <w:r w:rsidR="00F841F4">
        <w:rPr>
          <w:sz w:val="22"/>
          <w:szCs w:val="22"/>
        </w:rPr>
        <w:t>b</w:t>
      </w:r>
      <w:r w:rsidRPr="00E725FE">
        <w:rPr>
          <w:sz w:val="22"/>
          <w:szCs w:val="22"/>
        </w:rPr>
        <w:t>reakdown.</w:t>
      </w:r>
    </w:p>
    <w:p w14:paraId="1ACF0635" w14:textId="77777777" w:rsidR="00F9163A" w:rsidRDefault="00F9163A" w:rsidP="002219E3">
      <w:pPr>
        <w:spacing w:after="120"/>
        <w:ind w:left="720" w:hanging="720"/>
        <w:jc w:val="both"/>
        <w:rPr>
          <w:sz w:val="22"/>
          <w:szCs w:val="22"/>
        </w:rPr>
      </w:pPr>
      <w:r w:rsidRPr="00E725FE">
        <w:rPr>
          <w:sz w:val="22"/>
          <w:szCs w:val="22"/>
        </w:rPr>
        <w:t>2.3</w:t>
      </w:r>
      <w:r w:rsidRPr="00E725FE">
        <w:rPr>
          <w:sz w:val="22"/>
          <w:szCs w:val="22"/>
        </w:rPr>
        <w:tab/>
      </w:r>
      <w:r w:rsidR="00240472">
        <w:rPr>
          <w:sz w:val="22"/>
          <w:szCs w:val="22"/>
        </w:rPr>
        <w:t xml:space="preserve">The </w:t>
      </w:r>
      <w:r w:rsidR="00473860">
        <w:rPr>
          <w:sz w:val="22"/>
          <w:szCs w:val="22"/>
        </w:rPr>
        <w:t>l</w:t>
      </w:r>
      <w:r w:rsidRPr="005415C6">
        <w:rPr>
          <w:sz w:val="22"/>
          <w:szCs w:val="22"/>
        </w:rPr>
        <w:t xml:space="preserve">ump–sum </w:t>
      </w:r>
      <w:r w:rsidR="00F841F4">
        <w:rPr>
          <w:sz w:val="22"/>
          <w:szCs w:val="22"/>
        </w:rPr>
        <w:t>p</w:t>
      </w:r>
      <w:r w:rsidRPr="005415C6">
        <w:rPr>
          <w:sz w:val="22"/>
          <w:szCs w:val="22"/>
        </w:rPr>
        <w:t xml:space="preserve">rice and the prices of the </w:t>
      </w:r>
      <w:r w:rsidR="00F841F4">
        <w:rPr>
          <w:sz w:val="22"/>
          <w:szCs w:val="22"/>
        </w:rPr>
        <w:t>b</w:t>
      </w:r>
      <w:r w:rsidRPr="005415C6">
        <w:rPr>
          <w:sz w:val="22"/>
          <w:szCs w:val="22"/>
        </w:rPr>
        <w:t xml:space="preserve">reakdown of the </w:t>
      </w:r>
      <w:r w:rsidR="00F841F4">
        <w:rPr>
          <w:sz w:val="22"/>
          <w:szCs w:val="22"/>
        </w:rPr>
        <w:t>l</w:t>
      </w:r>
      <w:r w:rsidRPr="005415C6">
        <w:rPr>
          <w:sz w:val="22"/>
          <w:szCs w:val="22"/>
        </w:rPr>
        <w:t xml:space="preserve">ump-sum </w:t>
      </w:r>
      <w:r w:rsidR="00F841F4">
        <w:rPr>
          <w:sz w:val="22"/>
          <w:szCs w:val="22"/>
        </w:rPr>
        <w:t>p</w:t>
      </w:r>
      <w:r w:rsidRPr="005415C6">
        <w:rPr>
          <w:sz w:val="22"/>
          <w:szCs w:val="22"/>
        </w:rPr>
        <w:t xml:space="preserve">rice and of the </w:t>
      </w:r>
      <w:r w:rsidR="00F841F4">
        <w:rPr>
          <w:sz w:val="22"/>
          <w:szCs w:val="22"/>
        </w:rPr>
        <w:t>d</w:t>
      </w:r>
      <w:r w:rsidRPr="005415C6">
        <w:rPr>
          <w:sz w:val="22"/>
          <w:szCs w:val="22"/>
        </w:rPr>
        <w:t xml:space="preserve">aywork </w:t>
      </w:r>
      <w:r w:rsidR="00F841F4">
        <w:rPr>
          <w:sz w:val="22"/>
          <w:szCs w:val="22"/>
        </w:rPr>
        <w:t>s</w:t>
      </w:r>
      <w:r w:rsidRPr="005415C6">
        <w:rPr>
          <w:sz w:val="22"/>
          <w:szCs w:val="22"/>
        </w:rPr>
        <w:t>chedule</w:t>
      </w:r>
      <w:r w:rsidR="00240472">
        <w:rPr>
          <w:sz w:val="22"/>
          <w:szCs w:val="22"/>
        </w:rPr>
        <w:t xml:space="preserve"> are all-inclusive and include any non-exonerated tax or fiscal duty</w:t>
      </w:r>
      <w:r w:rsidRPr="005415C6">
        <w:rPr>
          <w:sz w:val="22"/>
          <w:szCs w:val="22"/>
        </w:rPr>
        <w:t>.</w:t>
      </w:r>
    </w:p>
    <w:p w14:paraId="620829F0" w14:textId="77777777" w:rsidR="00F70A12" w:rsidRDefault="00F70A12" w:rsidP="002219E3">
      <w:pPr>
        <w:spacing w:after="120"/>
        <w:ind w:left="720" w:hanging="720"/>
        <w:jc w:val="both"/>
        <w:rPr>
          <w:sz w:val="22"/>
          <w:szCs w:val="22"/>
        </w:rPr>
      </w:pPr>
      <w:r>
        <w:rPr>
          <w:sz w:val="22"/>
          <w:szCs w:val="22"/>
        </w:rPr>
        <w:t>2.4</w:t>
      </w:r>
      <w:r>
        <w:rPr>
          <w:sz w:val="22"/>
          <w:szCs w:val="22"/>
        </w:rPr>
        <w:tab/>
      </w:r>
      <w:r w:rsidRPr="00F70A12">
        <w:rPr>
          <w:sz w:val="22"/>
          <w:szCs w:val="22"/>
        </w:rPr>
        <w:t xml:space="preserve">The </w:t>
      </w:r>
      <w:r w:rsidR="00F841F4">
        <w:rPr>
          <w:sz w:val="22"/>
          <w:szCs w:val="22"/>
        </w:rPr>
        <w:t>u</w:t>
      </w:r>
      <w:r w:rsidRPr="00F70A12">
        <w:rPr>
          <w:sz w:val="22"/>
          <w:szCs w:val="22"/>
        </w:rPr>
        <w:t xml:space="preserve">nit prices in Volumes 4.2.3 and 4.2.4 are obtained by multiplying the </w:t>
      </w:r>
      <w:r w:rsidR="00F841F4">
        <w:rPr>
          <w:sz w:val="22"/>
          <w:szCs w:val="22"/>
        </w:rPr>
        <w:t>n</w:t>
      </w:r>
      <w:r w:rsidRPr="00F70A12">
        <w:rPr>
          <w:sz w:val="22"/>
          <w:szCs w:val="22"/>
        </w:rPr>
        <w:t xml:space="preserve">et cost of Volume 4.2.5 - Table D, on the one hand, with the coefficient K, on the other hand. </w:t>
      </w:r>
    </w:p>
    <w:p w14:paraId="5262C65C" w14:textId="77777777" w:rsidR="00F70A12" w:rsidRPr="00F70A12" w:rsidRDefault="00F70A12" w:rsidP="003D57AE">
      <w:pPr>
        <w:ind w:left="720"/>
        <w:jc w:val="both"/>
        <w:rPr>
          <w:sz w:val="22"/>
          <w:szCs w:val="22"/>
        </w:rPr>
      </w:pPr>
      <w:r w:rsidRPr="00F70A12">
        <w:rPr>
          <w:sz w:val="22"/>
          <w:szCs w:val="22"/>
        </w:rPr>
        <w:t xml:space="preserve">The coefficient K represents the proportions between the Site costs (Fc) of Volume 4.2.5 - Table E and the Total net costs (Ps) and between the General costs (Fg) of Volume 4.2.5 - Table F and the Contract price (Pv): K = (1+A)/(1-B) whereby </w:t>
      </w:r>
    </w:p>
    <w:p w14:paraId="32608AF8" w14:textId="77777777" w:rsidR="00F70A12" w:rsidRPr="00F70A12" w:rsidRDefault="00F70A12" w:rsidP="003D57AE">
      <w:pPr>
        <w:ind w:left="720" w:firstLine="720"/>
        <w:jc w:val="both"/>
        <w:rPr>
          <w:sz w:val="22"/>
          <w:szCs w:val="22"/>
        </w:rPr>
      </w:pPr>
      <w:r w:rsidRPr="00F70A12">
        <w:rPr>
          <w:sz w:val="22"/>
          <w:szCs w:val="22"/>
        </w:rPr>
        <w:t>A= Fc/Ps</w:t>
      </w:r>
    </w:p>
    <w:p w14:paraId="3CC013E0" w14:textId="77777777" w:rsidR="00F70A12" w:rsidRPr="00754A21" w:rsidRDefault="00F70A12" w:rsidP="003D57AE">
      <w:pPr>
        <w:ind w:left="720" w:firstLine="720"/>
        <w:jc w:val="both"/>
        <w:rPr>
          <w:sz w:val="22"/>
          <w:szCs w:val="22"/>
        </w:rPr>
      </w:pPr>
      <w:r w:rsidRPr="00F70A12">
        <w:rPr>
          <w:sz w:val="22"/>
          <w:szCs w:val="22"/>
        </w:rPr>
        <w:t>B =Fg/Pv</w:t>
      </w:r>
    </w:p>
    <w:p w14:paraId="2FC752AA" w14:textId="77777777" w:rsidR="00746BFC" w:rsidRDefault="00F9163A" w:rsidP="002219E3">
      <w:pPr>
        <w:spacing w:before="360" w:after="600"/>
        <w:jc w:val="both"/>
        <w:rPr>
          <w:b/>
          <w:color w:val="000000"/>
          <w:sz w:val="22"/>
          <w:szCs w:val="22"/>
        </w:rPr>
      </w:pPr>
      <w:r w:rsidRPr="00D35732">
        <w:rPr>
          <w:sz w:val="22"/>
          <w:szCs w:val="22"/>
        </w:rPr>
        <w:br w:type="page"/>
      </w:r>
      <w:r w:rsidRPr="00E725FE">
        <w:rPr>
          <w:b/>
          <w:color w:val="000000"/>
          <w:sz w:val="22"/>
          <w:szCs w:val="22"/>
        </w:rPr>
        <w:lastRenderedPageBreak/>
        <w:t xml:space="preserve">VOLUME 4.2.2 </w:t>
      </w:r>
      <w:r w:rsidR="00E725FE">
        <w:rPr>
          <w:b/>
          <w:color w:val="000000"/>
          <w:sz w:val="22"/>
          <w:szCs w:val="22"/>
        </w:rPr>
        <w:t>—</w:t>
      </w:r>
      <w:r w:rsidRPr="00E725FE">
        <w:rPr>
          <w:b/>
          <w:color w:val="000000"/>
          <w:sz w:val="22"/>
          <w:szCs w:val="22"/>
        </w:rPr>
        <w:t xml:space="preserve"> </w:t>
      </w:r>
      <w:r w:rsidR="006E5990">
        <w:rPr>
          <w:b/>
          <w:color w:val="000000"/>
          <w:sz w:val="22"/>
          <w:szCs w:val="22"/>
        </w:rPr>
        <w:t>SUMMARY</w:t>
      </w:r>
    </w:p>
    <w:p w14:paraId="06479AD2" w14:textId="77777777" w:rsidR="00F9163A" w:rsidRPr="00E725FE" w:rsidRDefault="00F9163A" w:rsidP="00F9163A">
      <w:pPr>
        <w:ind w:left="720" w:hanging="720"/>
        <w:rPr>
          <w:color w:val="000000"/>
          <w:sz w:val="22"/>
          <w:szCs w:val="22"/>
        </w:rPr>
      </w:pP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47"/>
        <w:gridCol w:w="4218"/>
      </w:tblGrid>
      <w:tr w:rsidR="00F9163A" w:rsidRPr="00E725FE" w14:paraId="0D9B1E6A" w14:textId="77777777" w:rsidTr="00D66E61">
        <w:tc>
          <w:tcPr>
            <w:tcW w:w="5847" w:type="dxa"/>
            <w:vAlign w:val="center"/>
          </w:tcPr>
          <w:p w14:paraId="70AC32D2" w14:textId="5FDE807B" w:rsidR="00F9163A" w:rsidRPr="00E725FE" w:rsidRDefault="00F9163A" w:rsidP="002219E3">
            <w:pPr>
              <w:spacing w:before="120" w:after="120"/>
              <w:jc w:val="center"/>
              <w:rPr>
                <w:b/>
                <w:color w:val="000000"/>
                <w:sz w:val="22"/>
                <w:szCs w:val="22"/>
              </w:rPr>
            </w:pPr>
            <w:r w:rsidRPr="00E725FE">
              <w:rPr>
                <w:b/>
                <w:color w:val="000000"/>
                <w:sz w:val="22"/>
                <w:szCs w:val="22"/>
              </w:rPr>
              <w:t>Description</w:t>
            </w:r>
          </w:p>
        </w:tc>
        <w:tc>
          <w:tcPr>
            <w:tcW w:w="4218" w:type="dxa"/>
            <w:vAlign w:val="center"/>
          </w:tcPr>
          <w:p w14:paraId="7A684B30" w14:textId="77777777" w:rsidR="00F9163A" w:rsidRPr="00E725FE" w:rsidRDefault="00F9163A" w:rsidP="002219E3">
            <w:pPr>
              <w:spacing w:before="120"/>
              <w:jc w:val="center"/>
              <w:rPr>
                <w:b/>
                <w:color w:val="000000"/>
                <w:sz w:val="22"/>
                <w:szCs w:val="22"/>
              </w:rPr>
            </w:pPr>
            <w:r w:rsidRPr="00E725FE">
              <w:rPr>
                <w:b/>
                <w:color w:val="000000"/>
                <w:sz w:val="22"/>
                <w:szCs w:val="22"/>
              </w:rPr>
              <w:t>Amount</w:t>
            </w:r>
          </w:p>
          <w:p w14:paraId="025EE59B" w14:textId="7837F7E6" w:rsidR="00F9163A" w:rsidRPr="00E725FE" w:rsidRDefault="00F9163A" w:rsidP="001B19C6">
            <w:pPr>
              <w:spacing w:before="120" w:after="120"/>
              <w:jc w:val="center"/>
              <w:rPr>
                <w:b/>
                <w:color w:val="000000"/>
                <w:sz w:val="22"/>
                <w:szCs w:val="22"/>
              </w:rPr>
            </w:pPr>
            <w:r w:rsidRPr="00E725FE">
              <w:rPr>
                <w:b/>
                <w:color w:val="000000"/>
                <w:sz w:val="22"/>
                <w:szCs w:val="22"/>
              </w:rPr>
              <w:t>EUR</w:t>
            </w:r>
          </w:p>
        </w:tc>
      </w:tr>
      <w:tr w:rsidR="00F9163A" w:rsidRPr="00E725FE" w14:paraId="58481762" w14:textId="77777777" w:rsidTr="00D66E61">
        <w:trPr>
          <w:trHeight w:val="911"/>
        </w:trPr>
        <w:tc>
          <w:tcPr>
            <w:tcW w:w="5847" w:type="dxa"/>
            <w:tcBorders>
              <w:bottom w:val="single" w:sz="4" w:space="0" w:color="auto"/>
            </w:tcBorders>
          </w:tcPr>
          <w:p w14:paraId="47F1233D" w14:textId="4DEED9B8" w:rsidR="00F9163A" w:rsidRPr="001B19C6" w:rsidRDefault="001B19C6" w:rsidP="00537686">
            <w:pPr>
              <w:spacing w:before="120" w:after="120"/>
              <w:rPr>
                <w:b/>
                <w:sz w:val="22"/>
                <w:szCs w:val="22"/>
              </w:rPr>
            </w:pPr>
            <w:r w:rsidRPr="001B19C6">
              <w:rPr>
                <w:b/>
                <w:sz w:val="22"/>
                <w:szCs w:val="22"/>
              </w:rPr>
              <w:t>1.</w:t>
            </w:r>
            <w:r w:rsidRPr="001B19C6">
              <w:rPr>
                <w:b/>
              </w:rPr>
              <w:t xml:space="preserve"> </w:t>
            </w:r>
            <w:r w:rsidR="00D66E61" w:rsidRPr="00D66E61">
              <w:rPr>
                <w:b/>
                <w:sz w:val="22"/>
                <w:szCs w:val="22"/>
              </w:rPr>
              <w:t xml:space="preserve">KALE  QUARTER,  HAMAM </w:t>
            </w:r>
            <w:r w:rsidR="00D66E61">
              <w:rPr>
                <w:b/>
                <w:sz w:val="22"/>
                <w:szCs w:val="22"/>
              </w:rPr>
              <w:t xml:space="preserve">STREET - HACI ÇEŞME STREET ROAD </w:t>
            </w:r>
            <w:r w:rsidR="00D66E61" w:rsidRPr="00D66E61">
              <w:rPr>
                <w:b/>
                <w:sz w:val="22"/>
                <w:szCs w:val="22"/>
              </w:rPr>
              <w:t>PAVEMENT REGULATION PROJECT COUNSTRUCTION WORKS</w:t>
            </w:r>
          </w:p>
        </w:tc>
        <w:tc>
          <w:tcPr>
            <w:tcW w:w="4218" w:type="dxa"/>
            <w:tcBorders>
              <w:bottom w:val="single" w:sz="4" w:space="0" w:color="auto"/>
            </w:tcBorders>
            <w:vAlign w:val="center"/>
          </w:tcPr>
          <w:p w14:paraId="08E1C4D0" w14:textId="77777777" w:rsidR="00F9163A" w:rsidRPr="00E725FE" w:rsidRDefault="00F9163A" w:rsidP="002219E3">
            <w:pPr>
              <w:spacing w:before="120" w:after="120"/>
              <w:jc w:val="center"/>
              <w:rPr>
                <w:b/>
                <w:color w:val="000000"/>
                <w:sz w:val="22"/>
                <w:szCs w:val="22"/>
                <w:lang w:eastAsia="sl-SI"/>
              </w:rPr>
            </w:pPr>
          </w:p>
        </w:tc>
      </w:tr>
      <w:tr w:rsidR="001B19C6" w:rsidRPr="00E725FE" w14:paraId="0826EA99" w14:textId="77777777" w:rsidTr="00D66E61">
        <w:trPr>
          <w:trHeight w:val="634"/>
        </w:trPr>
        <w:tc>
          <w:tcPr>
            <w:tcW w:w="5847" w:type="dxa"/>
            <w:tcBorders>
              <w:bottom w:val="single" w:sz="4" w:space="0" w:color="auto"/>
            </w:tcBorders>
          </w:tcPr>
          <w:p w14:paraId="4459215E" w14:textId="01292BA9" w:rsidR="001B19C6" w:rsidRPr="001B19C6" w:rsidRDefault="001B19C6" w:rsidP="001B19C6">
            <w:pPr>
              <w:spacing w:before="120" w:after="120"/>
              <w:jc w:val="right"/>
              <w:rPr>
                <w:b/>
                <w:sz w:val="22"/>
                <w:szCs w:val="22"/>
              </w:rPr>
            </w:pPr>
            <w:r w:rsidRPr="001B19C6">
              <w:rPr>
                <w:b/>
                <w:sz w:val="22"/>
                <w:szCs w:val="22"/>
              </w:rPr>
              <w:t>Total of unit price</w:t>
            </w:r>
          </w:p>
        </w:tc>
        <w:tc>
          <w:tcPr>
            <w:tcW w:w="4218" w:type="dxa"/>
            <w:tcBorders>
              <w:bottom w:val="single" w:sz="4" w:space="0" w:color="auto"/>
            </w:tcBorders>
            <w:vAlign w:val="center"/>
          </w:tcPr>
          <w:p w14:paraId="2A61E1FA" w14:textId="77777777" w:rsidR="001B19C6" w:rsidRPr="00E725FE" w:rsidRDefault="001B19C6" w:rsidP="002219E3">
            <w:pPr>
              <w:spacing w:before="120" w:after="120"/>
              <w:jc w:val="center"/>
              <w:rPr>
                <w:b/>
                <w:color w:val="000000"/>
                <w:sz w:val="22"/>
                <w:szCs w:val="22"/>
                <w:lang w:eastAsia="sl-SI"/>
              </w:rPr>
            </w:pPr>
          </w:p>
        </w:tc>
      </w:tr>
      <w:tr w:rsidR="00F9163A" w:rsidRPr="00E725FE" w14:paraId="680815D5" w14:textId="77777777" w:rsidTr="00D66E61">
        <w:tc>
          <w:tcPr>
            <w:tcW w:w="5847" w:type="dxa"/>
            <w:shd w:val="clear" w:color="auto" w:fill="auto"/>
          </w:tcPr>
          <w:p w14:paraId="46FD968E" w14:textId="1624E04B" w:rsidR="00F9163A" w:rsidRPr="001B19C6" w:rsidRDefault="001B19C6" w:rsidP="001B19C6">
            <w:pPr>
              <w:spacing w:before="120" w:after="120"/>
              <w:jc w:val="right"/>
              <w:rPr>
                <w:b/>
                <w:sz w:val="22"/>
                <w:szCs w:val="22"/>
              </w:rPr>
            </w:pPr>
            <w:r w:rsidRPr="001B19C6">
              <w:rPr>
                <w:b/>
                <w:sz w:val="22"/>
                <w:szCs w:val="22"/>
              </w:rPr>
              <w:t>VAT</w:t>
            </w:r>
          </w:p>
        </w:tc>
        <w:tc>
          <w:tcPr>
            <w:tcW w:w="4218" w:type="dxa"/>
            <w:vAlign w:val="center"/>
          </w:tcPr>
          <w:p w14:paraId="0985AB44" w14:textId="77777777" w:rsidR="00F9163A" w:rsidRPr="00E725FE" w:rsidRDefault="00F9163A" w:rsidP="002219E3">
            <w:pPr>
              <w:spacing w:before="120" w:after="120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F9163A" w:rsidRPr="00E725FE" w14:paraId="1CF53DFD" w14:textId="77777777" w:rsidTr="00D66E61">
        <w:trPr>
          <w:trHeight w:val="71"/>
        </w:trPr>
        <w:tc>
          <w:tcPr>
            <w:tcW w:w="5847" w:type="dxa"/>
            <w:shd w:val="clear" w:color="auto" w:fill="auto"/>
          </w:tcPr>
          <w:p w14:paraId="193A8D2F" w14:textId="2B077EA9" w:rsidR="00F9163A" w:rsidRPr="001B19C6" w:rsidRDefault="00F9163A" w:rsidP="001B19C6">
            <w:pPr>
              <w:spacing w:before="120" w:after="120"/>
              <w:jc w:val="right"/>
              <w:rPr>
                <w:b/>
                <w:color w:val="000000"/>
                <w:sz w:val="22"/>
                <w:szCs w:val="22"/>
              </w:rPr>
            </w:pPr>
            <w:r w:rsidRPr="001B19C6">
              <w:rPr>
                <w:b/>
                <w:color w:val="000000"/>
                <w:sz w:val="22"/>
                <w:szCs w:val="22"/>
              </w:rPr>
              <w:t>TOTAL PRICE</w:t>
            </w:r>
            <w:r w:rsidR="001B19C6" w:rsidRPr="001B19C6">
              <w:rPr>
                <w:b/>
                <w:color w:val="000000"/>
                <w:sz w:val="22"/>
                <w:szCs w:val="22"/>
              </w:rPr>
              <w:t xml:space="preserve"> ( VAT incl.)</w:t>
            </w:r>
          </w:p>
        </w:tc>
        <w:tc>
          <w:tcPr>
            <w:tcW w:w="4218" w:type="dxa"/>
            <w:vAlign w:val="center"/>
          </w:tcPr>
          <w:p w14:paraId="764700C3" w14:textId="77777777" w:rsidR="00F9163A" w:rsidRPr="00E725FE" w:rsidRDefault="00F9163A" w:rsidP="002219E3">
            <w:pPr>
              <w:spacing w:before="120" w:after="120"/>
              <w:jc w:val="center"/>
              <w:rPr>
                <w:color w:val="000000"/>
                <w:sz w:val="22"/>
                <w:szCs w:val="22"/>
                <w:lang w:eastAsia="sl-SI"/>
              </w:rPr>
            </w:pPr>
          </w:p>
        </w:tc>
      </w:tr>
    </w:tbl>
    <w:p w14:paraId="0757E436" w14:textId="77777777" w:rsidR="00F9163A" w:rsidRPr="00E725FE" w:rsidRDefault="00F9163A" w:rsidP="00F9163A">
      <w:pPr>
        <w:ind w:left="720" w:hanging="720"/>
        <w:rPr>
          <w:color w:val="000000"/>
          <w:sz w:val="22"/>
          <w:szCs w:val="22"/>
        </w:rPr>
      </w:pPr>
    </w:p>
    <w:p w14:paraId="51DAA22A" w14:textId="77777777" w:rsidR="00F9163A" w:rsidRPr="00E725FE" w:rsidRDefault="00F9163A" w:rsidP="00F9163A">
      <w:pPr>
        <w:tabs>
          <w:tab w:val="left" w:pos="3969"/>
        </w:tabs>
        <w:jc w:val="center"/>
        <w:rPr>
          <w:b/>
          <w:color w:val="000000"/>
          <w:sz w:val="22"/>
          <w:szCs w:val="22"/>
        </w:rPr>
      </w:pPr>
      <w:bookmarkStart w:id="0" w:name="_GoBack"/>
      <w:bookmarkEnd w:id="0"/>
      <w:r w:rsidRPr="00E725FE">
        <w:rPr>
          <w:color w:val="000000"/>
          <w:sz w:val="22"/>
          <w:szCs w:val="22"/>
        </w:rPr>
        <w:br w:type="page"/>
      </w:r>
      <w:r w:rsidRPr="00E725FE">
        <w:rPr>
          <w:b/>
          <w:color w:val="000000"/>
          <w:sz w:val="22"/>
          <w:szCs w:val="22"/>
        </w:rPr>
        <w:lastRenderedPageBreak/>
        <w:t xml:space="preserve">VOLUME 4.2.3 </w:t>
      </w:r>
      <w:r w:rsidR="00E725FE">
        <w:rPr>
          <w:b/>
          <w:color w:val="000000"/>
          <w:sz w:val="22"/>
          <w:szCs w:val="22"/>
        </w:rPr>
        <w:t>—</w:t>
      </w:r>
      <w:r w:rsidRPr="00E725FE">
        <w:rPr>
          <w:b/>
          <w:color w:val="000000"/>
          <w:sz w:val="22"/>
          <w:szCs w:val="22"/>
        </w:rPr>
        <w:t xml:space="preserve"> BREAKDOWN OF THE LUMP-SUM PRICE</w:t>
      </w:r>
    </w:p>
    <w:p w14:paraId="4B8C0816" w14:textId="77777777" w:rsidR="00F9163A" w:rsidRPr="00E725FE" w:rsidRDefault="00F9163A" w:rsidP="00F9163A">
      <w:pPr>
        <w:spacing w:before="240" w:after="240"/>
        <w:jc w:val="center"/>
        <w:rPr>
          <w:b/>
          <w:color w:val="000000"/>
          <w:sz w:val="22"/>
          <w:szCs w:val="22"/>
        </w:rPr>
      </w:pPr>
    </w:p>
    <w:p w14:paraId="57B4A1EE" w14:textId="32484045" w:rsidR="00D358F6" w:rsidRDefault="00D358F6" w:rsidP="00D358F6">
      <w:pPr>
        <w:tabs>
          <w:tab w:val="left" w:pos="3969"/>
        </w:tabs>
        <w:rPr>
          <w:b/>
          <w:color w:val="000000"/>
          <w:sz w:val="22"/>
          <w:szCs w:val="22"/>
        </w:rPr>
      </w:pPr>
    </w:p>
    <w:tbl>
      <w:tblPr>
        <w:tblW w:w="9072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24"/>
        <w:gridCol w:w="2320"/>
        <w:gridCol w:w="992"/>
        <w:gridCol w:w="1418"/>
        <w:gridCol w:w="1276"/>
        <w:gridCol w:w="1842"/>
      </w:tblGrid>
      <w:tr w:rsidR="002C5D73" w:rsidRPr="002C5D73" w14:paraId="3A70811F" w14:textId="2D6B5293" w:rsidTr="002C5D73">
        <w:trPr>
          <w:trHeight w:val="1155"/>
        </w:trPr>
        <w:tc>
          <w:tcPr>
            <w:tcW w:w="12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1BDD775A" w14:textId="77777777" w:rsidR="002C5D73" w:rsidRPr="002C5D73" w:rsidRDefault="002C5D73" w:rsidP="002C5D73">
            <w:pPr>
              <w:rPr>
                <w:b/>
                <w:color w:val="000000"/>
                <w:sz w:val="22"/>
                <w:szCs w:val="22"/>
              </w:rPr>
            </w:pPr>
            <w:r w:rsidRPr="002C5D73">
              <w:rPr>
                <w:b/>
                <w:color w:val="000000"/>
                <w:sz w:val="22"/>
                <w:szCs w:val="22"/>
              </w:rPr>
              <w:t>Item</w:t>
            </w:r>
          </w:p>
          <w:p w14:paraId="121228E9" w14:textId="43868D09" w:rsidR="002C5D73" w:rsidRPr="002C5D73" w:rsidRDefault="002C5D73" w:rsidP="002C5D73">
            <w:pPr>
              <w:jc w:val="center"/>
              <w:rPr>
                <w:rFonts w:ascii="Calibri" w:hAnsi="Calibri" w:cs="Calibri"/>
                <w:b/>
                <w:bCs/>
                <w:snapToGrid/>
                <w:color w:val="000000"/>
                <w:szCs w:val="24"/>
                <w:lang w:val="tr-TR" w:eastAsia="tr-TR"/>
              </w:rPr>
            </w:pPr>
          </w:p>
        </w:tc>
        <w:tc>
          <w:tcPr>
            <w:tcW w:w="23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01A52676" w14:textId="77777777" w:rsidR="002C5D73" w:rsidRPr="002C5D73" w:rsidRDefault="002C5D73" w:rsidP="002C5D73">
            <w:pPr>
              <w:rPr>
                <w:b/>
                <w:color w:val="000000"/>
                <w:sz w:val="22"/>
                <w:szCs w:val="22"/>
              </w:rPr>
            </w:pPr>
            <w:r w:rsidRPr="002C5D73">
              <w:rPr>
                <w:b/>
                <w:color w:val="000000"/>
                <w:sz w:val="22"/>
                <w:szCs w:val="22"/>
              </w:rPr>
              <w:t>Description</w:t>
            </w:r>
          </w:p>
          <w:p w14:paraId="5DB826DE" w14:textId="1A386C73" w:rsidR="002C5D73" w:rsidRPr="002C5D73" w:rsidRDefault="002C5D73" w:rsidP="002C5D73">
            <w:pPr>
              <w:jc w:val="center"/>
              <w:rPr>
                <w:rFonts w:ascii="Calibri" w:hAnsi="Calibri" w:cs="Calibri"/>
                <w:b/>
                <w:bCs/>
                <w:snapToGrid/>
                <w:color w:val="000000"/>
                <w:szCs w:val="24"/>
                <w:lang w:val="tr-TR" w:eastAsia="tr-TR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0A5706E9" w14:textId="77777777" w:rsidR="002C5D73" w:rsidRPr="002C5D73" w:rsidRDefault="002C5D73" w:rsidP="002C5D73">
            <w:pPr>
              <w:rPr>
                <w:b/>
                <w:color w:val="000000"/>
                <w:sz w:val="22"/>
                <w:szCs w:val="22"/>
              </w:rPr>
            </w:pPr>
            <w:r w:rsidRPr="002C5D73">
              <w:rPr>
                <w:b/>
                <w:color w:val="000000"/>
                <w:sz w:val="22"/>
                <w:szCs w:val="22"/>
              </w:rPr>
              <w:t>Unit</w:t>
            </w:r>
          </w:p>
          <w:p w14:paraId="7CB803A3" w14:textId="37C13690" w:rsidR="002C5D73" w:rsidRPr="002C5D73" w:rsidRDefault="002C5D73" w:rsidP="002C5D73">
            <w:pPr>
              <w:jc w:val="center"/>
              <w:rPr>
                <w:rFonts w:ascii="Calibri" w:hAnsi="Calibri" w:cs="Calibri"/>
                <w:b/>
                <w:bCs/>
                <w:snapToGrid/>
                <w:color w:val="000000"/>
                <w:szCs w:val="24"/>
                <w:lang w:val="tr-TR" w:eastAsia="tr-TR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47B0DA5B" w14:textId="77777777" w:rsidR="002C5D73" w:rsidRPr="002C5D73" w:rsidRDefault="002C5D73" w:rsidP="002C5D73">
            <w:pPr>
              <w:rPr>
                <w:b/>
                <w:color w:val="000000"/>
                <w:sz w:val="22"/>
                <w:szCs w:val="22"/>
              </w:rPr>
            </w:pPr>
            <w:r w:rsidRPr="002C5D73">
              <w:rPr>
                <w:b/>
                <w:color w:val="000000"/>
                <w:sz w:val="22"/>
                <w:szCs w:val="22"/>
              </w:rPr>
              <w:t>Unit price</w:t>
            </w:r>
          </w:p>
          <w:p w14:paraId="60E345AF" w14:textId="77777777" w:rsidR="002C5D73" w:rsidRPr="002C5D73" w:rsidRDefault="002C5D73" w:rsidP="002C5D73">
            <w:pPr>
              <w:jc w:val="center"/>
              <w:rPr>
                <w:rFonts w:ascii="Calibri" w:hAnsi="Calibri" w:cs="Calibri"/>
                <w:b/>
                <w:bCs/>
                <w:snapToGrid/>
                <w:color w:val="000000"/>
                <w:szCs w:val="24"/>
                <w:lang w:eastAsia="tr-TR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66B5BA5C" w14:textId="77777777" w:rsidR="002C5D73" w:rsidRPr="002C5D73" w:rsidRDefault="002C5D73" w:rsidP="002C5D73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C5D73">
              <w:rPr>
                <w:b/>
                <w:color w:val="000000"/>
                <w:sz w:val="22"/>
                <w:szCs w:val="22"/>
              </w:rPr>
              <w:t>Firm quantities</w:t>
            </w:r>
          </w:p>
          <w:p w14:paraId="0147A4EE" w14:textId="77777777" w:rsidR="002C5D73" w:rsidRPr="002C5D73" w:rsidRDefault="002C5D73" w:rsidP="002C5D73">
            <w:pPr>
              <w:jc w:val="center"/>
              <w:rPr>
                <w:rFonts w:ascii="Calibri" w:hAnsi="Calibri" w:cs="Calibri"/>
                <w:b/>
                <w:bCs/>
                <w:snapToGrid/>
                <w:color w:val="000000"/>
                <w:szCs w:val="24"/>
                <w:lang w:eastAsia="tr-TR"/>
              </w:rPr>
            </w:pP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64BB4B70" w14:textId="77777777" w:rsidR="002C5D73" w:rsidRPr="002C5D73" w:rsidRDefault="002C5D73" w:rsidP="002C5D73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  <w:p w14:paraId="0049F6BC" w14:textId="77777777" w:rsidR="002C5D73" w:rsidRPr="002C5D73" w:rsidRDefault="002C5D73" w:rsidP="002C5D73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C5D73">
              <w:rPr>
                <w:b/>
                <w:color w:val="000000"/>
                <w:sz w:val="22"/>
                <w:szCs w:val="22"/>
              </w:rPr>
              <w:t>Lump-sum price</w:t>
            </w:r>
          </w:p>
          <w:p w14:paraId="308B451E" w14:textId="77777777" w:rsidR="002C5D73" w:rsidRPr="002C5D73" w:rsidRDefault="002C5D73" w:rsidP="002C5D73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C5D73">
              <w:rPr>
                <w:b/>
                <w:color w:val="000000"/>
                <w:sz w:val="22"/>
                <w:szCs w:val="22"/>
              </w:rPr>
              <w:t>[EUR] [local currency]</w:t>
            </w:r>
          </w:p>
          <w:p w14:paraId="094B8B53" w14:textId="77777777" w:rsidR="002C5D73" w:rsidRPr="002C5D73" w:rsidRDefault="002C5D73" w:rsidP="002C5D73">
            <w:pPr>
              <w:jc w:val="center"/>
              <w:rPr>
                <w:rFonts w:ascii="Calibri" w:hAnsi="Calibri" w:cs="Calibri"/>
                <w:b/>
                <w:bCs/>
                <w:snapToGrid/>
                <w:color w:val="000000"/>
                <w:szCs w:val="24"/>
                <w:lang w:eastAsia="tr-TR"/>
              </w:rPr>
            </w:pPr>
          </w:p>
        </w:tc>
      </w:tr>
      <w:tr w:rsidR="002C5D73" w:rsidRPr="002C5D73" w14:paraId="45FEC305" w14:textId="322CB24A" w:rsidTr="00856553">
        <w:trPr>
          <w:trHeight w:val="1050"/>
        </w:trPr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65450" w14:textId="77777777" w:rsidR="002C5D73" w:rsidRPr="002C5D73" w:rsidRDefault="002C5D73" w:rsidP="002C5D73">
            <w:pPr>
              <w:jc w:val="center"/>
              <w:rPr>
                <w:rFonts w:ascii="Calibri" w:hAnsi="Calibri" w:cs="Calibri"/>
                <w:snapToGrid/>
                <w:color w:val="000000"/>
                <w:szCs w:val="24"/>
                <w:lang w:val="tr-TR" w:eastAsia="tr-TR"/>
              </w:rPr>
            </w:pPr>
            <w:r w:rsidRPr="002C5D73">
              <w:rPr>
                <w:rFonts w:ascii="Calibri" w:hAnsi="Calibri" w:cs="Calibri"/>
                <w:snapToGrid/>
                <w:color w:val="000000"/>
                <w:szCs w:val="24"/>
                <w:lang w:val="tr-TR" w:eastAsia="tr-TR"/>
              </w:rPr>
              <w:t>SPECIAL.01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D3091" w14:textId="77777777" w:rsidR="002C5D73" w:rsidRPr="002C5D73" w:rsidRDefault="002C5D73" w:rsidP="002C5D73">
            <w:pPr>
              <w:rPr>
                <w:rFonts w:ascii="Calibri" w:hAnsi="Calibri" w:cs="Calibri"/>
                <w:snapToGrid/>
                <w:color w:val="000000"/>
                <w:szCs w:val="24"/>
                <w:lang w:val="tr-TR" w:eastAsia="tr-TR"/>
              </w:rPr>
            </w:pPr>
            <w:r w:rsidRPr="002C5D73">
              <w:rPr>
                <w:rFonts w:ascii="Calibri" w:hAnsi="Calibri" w:cs="Calibri"/>
                <w:snapToGrid/>
                <w:color w:val="000000"/>
                <w:szCs w:val="24"/>
                <w:lang w:val="tr-TR" w:eastAsia="tr-TR"/>
              </w:rPr>
              <w:t>Flooring with natural granite paving stones (roads, squares, parks, sidewalks, etc.) (80-100 mm in size with granite stones) (Including sand value and all transportations. 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D0AA8" w14:textId="77777777" w:rsidR="002C5D73" w:rsidRPr="002C5D73" w:rsidRDefault="002C5D73" w:rsidP="002C5D73">
            <w:pPr>
              <w:jc w:val="center"/>
              <w:rPr>
                <w:rFonts w:ascii="Calibri" w:hAnsi="Calibri" w:cs="Calibri"/>
                <w:snapToGrid/>
                <w:color w:val="000000"/>
                <w:szCs w:val="24"/>
                <w:lang w:val="tr-TR" w:eastAsia="tr-TR"/>
              </w:rPr>
            </w:pPr>
            <w:r w:rsidRPr="002C5D73">
              <w:rPr>
                <w:rFonts w:ascii="Calibri" w:hAnsi="Calibri" w:cs="Calibri"/>
                <w:snapToGrid/>
                <w:color w:val="000000"/>
                <w:szCs w:val="24"/>
                <w:lang w:val="tr-TR" w:eastAsia="tr-TR"/>
              </w:rPr>
              <w:t>M2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E8830E7" w14:textId="77777777" w:rsidR="002C5D73" w:rsidRPr="002C5D73" w:rsidRDefault="002C5D73" w:rsidP="002C5D73">
            <w:pPr>
              <w:jc w:val="center"/>
              <w:rPr>
                <w:rFonts w:ascii="Calibri" w:hAnsi="Calibri" w:cs="Calibri"/>
                <w:snapToGrid/>
                <w:color w:val="000000"/>
                <w:szCs w:val="24"/>
                <w:lang w:val="tr-TR" w:eastAsia="tr-TR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F5EC1A" w14:textId="605B68B6" w:rsidR="002C5D73" w:rsidRPr="002C5D73" w:rsidRDefault="002C5D73" w:rsidP="002C5D73">
            <w:pPr>
              <w:jc w:val="center"/>
              <w:rPr>
                <w:rFonts w:ascii="Calibri" w:hAnsi="Calibri" w:cs="Calibri"/>
                <w:snapToGrid/>
                <w:color w:val="000000"/>
                <w:szCs w:val="24"/>
                <w:lang w:val="tr-TR" w:eastAsia="tr-TR"/>
              </w:rPr>
            </w:pPr>
            <w:r>
              <w:rPr>
                <w:rFonts w:ascii="Calibri" w:hAnsi="Calibri" w:cs="Calibri"/>
              </w:rPr>
              <w:t>2.560,57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C09121" w14:textId="77777777" w:rsidR="002C5D73" w:rsidRPr="002C5D73" w:rsidRDefault="002C5D73" w:rsidP="002C5D73">
            <w:pPr>
              <w:jc w:val="center"/>
              <w:rPr>
                <w:rFonts w:ascii="Calibri" w:hAnsi="Calibri" w:cs="Calibri"/>
                <w:snapToGrid/>
                <w:color w:val="000000"/>
                <w:szCs w:val="24"/>
                <w:lang w:val="tr-TR" w:eastAsia="tr-TR"/>
              </w:rPr>
            </w:pPr>
          </w:p>
        </w:tc>
      </w:tr>
      <w:tr w:rsidR="002C5D73" w:rsidRPr="002C5D73" w14:paraId="37D3819D" w14:textId="318C8D6F" w:rsidTr="00856553">
        <w:trPr>
          <w:trHeight w:val="705"/>
        </w:trPr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C778C" w14:textId="77777777" w:rsidR="002C5D73" w:rsidRPr="002C5D73" w:rsidRDefault="002C5D73" w:rsidP="002C5D73">
            <w:pPr>
              <w:jc w:val="center"/>
              <w:rPr>
                <w:rFonts w:ascii="Calibri" w:hAnsi="Calibri" w:cs="Calibri"/>
                <w:snapToGrid/>
                <w:color w:val="000000"/>
                <w:szCs w:val="24"/>
                <w:lang w:val="tr-TR" w:eastAsia="tr-TR"/>
              </w:rPr>
            </w:pPr>
            <w:r w:rsidRPr="002C5D73">
              <w:rPr>
                <w:rFonts w:ascii="Calibri" w:hAnsi="Calibri" w:cs="Calibri"/>
                <w:snapToGrid/>
                <w:color w:val="000000"/>
                <w:szCs w:val="24"/>
                <w:lang w:val="tr-TR" w:eastAsia="tr-TR"/>
              </w:rPr>
              <w:t>SPECIAL.02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322CD" w14:textId="77777777" w:rsidR="002C5D73" w:rsidRPr="002C5D73" w:rsidRDefault="002C5D73" w:rsidP="002C5D73">
            <w:pPr>
              <w:rPr>
                <w:rFonts w:ascii="Calibri" w:hAnsi="Calibri" w:cs="Calibri"/>
                <w:snapToGrid/>
                <w:color w:val="000000"/>
                <w:szCs w:val="24"/>
                <w:lang w:val="tr-TR" w:eastAsia="tr-TR"/>
              </w:rPr>
            </w:pPr>
            <w:r w:rsidRPr="002C5D73">
              <w:rPr>
                <w:rFonts w:ascii="Calibri" w:hAnsi="Calibri" w:cs="Calibri"/>
                <w:snapToGrid/>
                <w:color w:val="000000"/>
                <w:szCs w:val="24"/>
                <w:lang w:val="tr-TR" w:eastAsia="tr-TR"/>
              </w:rPr>
              <w:t>Flooring with natural basalt small  paving stones (10 * 10 cm) (road, square, park, pavement and similar places) (INCLUDING TRANSPORTATION)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B16B9" w14:textId="77777777" w:rsidR="002C5D73" w:rsidRPr="002C5D73" w:rsidRDefault="002C5D73" w:rsidP="002C5D73">
            <w:pPr>
              <w:jc w:val="center"/>
              <w:rPr>
                <w:rFonts w:ascii="Calibri" w:hAnsi="Calibri" w:cs="Calibri"/>
                <w:snapToGrid/>
                <w:color w:val="000000"/>
                <w:szCs w:val="24"/>
                <w:lang w:val="tr-TR" w:eastAsia="tr-TR"/>
              </w:rPr>
            </w:pPr>
            <w:r w:rsidRPr="002C5D73">
              <w:rPr>
                <w:rFonts w:ascii="Calibri" w:hAnsi="Calibri" w:cs="Calibri"/>
                <w:snapToGrid/>
                <w:color w:val="000000"/>
                <w:szCs w:val="24"/>
                <w:lang w:val="tr-TR" w:eastAsia="tr-TR"/>
              </w:rPr>
              <w:t>M2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970262B" w14:textId="77777777" w:rsidR="002C5D73" w:rsidRPr="002C5D73" w:rsidRDefault="002C5D73" w:rsidP="002C5D73">
            <w:pPr>
              <w:jc w:val="center"/>
              <w:rPr>
                <w:rFonts w:ascii="Calibri" w:hAnsi="Calibri" w:cs="Calibri"/>
                <w:snapToGrid/>
                <w:color w:val="000000"/>
                <w:szCs w:val="24"/>
                <w:lang w:val="tr-TR" w:eastAsia="tr-TR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3ECE98" w14:textId="2DCD0900" w:rsidR="002C5D73" w:rsidRPr="002C5D73" w:rsidRDefault="002C5D73" w:rsidP="002C5D73">
            <w:pPr>
              <w:jc w:val="center"/>
              <w:rPr>
                <w:rFonts w:ascii="Calibri" w:hAnsi="Calibri" w:cs="Calibri"/>
                <w:snapToGrid/>
                <w:color w:val="000000"/>
                <w:szCs w:val="24"/>
                <w:lang w:val="tr-TR" w:eastAsia="tr-TR"/>
              </w:rPr>
            </w:pPr>
            <w:r>
              <w:rPr>
                <w:rFonts w:ascii="Calibri" w:hAnsi="Calibri" w:cs="Calibri"/>
              </w:rPr>
              <w:t>376,60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81AAB45" w14:textId="77777777" w:rsidR="002C5D73" w:rsidRPr="002C5D73" w:rsidRDefault="002C5D73" w:rsidP="002C5D73">
            <w:pPr>
              <w:jc w:val="center"/>
              <w:rPr>
                <w:rFonts w:ascii="Calibri" w:hAnsi="Calibri" w:cs="Calibri"/>
                <w:snapToGrid/>
                <w:color w:val="000000"/>
                <w:szCs w:val="24"/>
                <w:lang w:val="tr-TR" w:eastAsia="tr-TR"/>
              </w:rPr>
            </w:pPr>
          </w:p>
        </w:tc>
      </w:tr>
      <w:tr w:rsidR="002C5D73" w:rsidRPr="002C5D73" w14:paraId="457C3F7B" w14:textId="32296F00" w:rsidTr="00856553">
        <w:trPr>
          <w:trHeight w:val="750"/>
        </w:trPr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025AC" w14:textId="77777777" w:rsidR="002C5D73" w:rsidRPr="002C5D73" w:rsidRDefault="002C5D73" w:rsidP="002C5D73">
            <w:pPr>
              <w:jc w:val="center"/>
              <w:rPr>
                <w:rFonts w:ascii="Calibri" w:hAnsi="Calibri" w:cs="Calibri"/>
                <w:snapToGrid/>
                <w:color w:val="000000"/>
                <w:szCs w:val="24"/>
                <w:lang w:val="tr-TR" w:eastAsia="tr-TR"/>
              </w:rPr>
            </w:pPr>
            <w:r w:rsidRPr="002C5D73">
              <w:rPr>
                <w:rFonts w:ascii="Calibri" w:hAnsi="Calibri" w:cs="Calibri"/>
                <w:snapToGrid/>
                <w:color w:val="000000"/>
                <w:szCs w:val="24"/>
                <w:lang w:val="tr-TR" w:eastAsia="tr-TR"/>
              </w:rPr>
              <w:t>SPECIAL.03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215D2" w14:textId="77777777" w:rsidR="002C5D73" w:rsidRPr="002C5D73" w:rsidRDefault="002C5D73" w:rsidP="002C5D73">
            <w:pPr>
              <w:rPr>
                <w:rFonts w:ascii="Calibri" w:hAnsi="Calibri" w:cs="Calibri"/>
                <w:snapToGrid/>
                <w:color w:val="000000"/>
                <w:szCs w:val="24"/>
                <w:lang w:val="tr-TR" w:eastAsia="tr-TR"/>
              </w:rPr>
            </w:pPr>
            <w:r w:rsidRPr="002C5D73">
              <w:rPr>
                <w:rFonts w:ascii="Calibri" w:hAnsi="Calibri" w:cs="Calibri"/>
                <w:snapToGrid/>
                <w:color w:val="000000"/>
                <w:szCs w:val="24"/>
                <w:lang w:val="tr-TR" w:eastAsia="tr-TR"/>
              </w:rPr>
              <w:t>Supply and laying andesite kerbs sized 10x20x50cm (INCLUDING TRANSPORTATION)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BE711" w14:textId="77777777" w:rsidR="002C5D73" w:rsidRPr="002C5D73" w:rsidRDefault="002C5D73" w:rsidP="002C5D73">
            <w:pPr>
              <w:jc w:val="center"/>
              <w:rPr>
                <w:rFonts w:ascii="Calibri" w:hAnsi="Calibri" w:cs="Calibri"/>
                <w:snapToGrid/>
                <w:color w:val="000000"/>
                <w:szCs w:val="24"/>
                <w:lang w:val="tr-TR" w:eastAsia="tr-TR"/>
              </w:rPr>
            </w:pPr>
            <w:r w:rsidRPr="002C5D73">
              <w:rPr>
                <w:rFonts w:ascii="Calibri" w:hAnsi="Calibri" w:cs="Calibri"/>
                <w:snapToGrid/>
                <w:color w:val="000000"/>
                <w:szCs w:val="24"/>
                <w:lang w:val="tr-TR" w:eastAsia="tr-TR"/>
              </w:rPr>
              <w:t>MT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DFF8E4C" w14:textId="77777777" w:rsidR="002C5D73" w:rsidRPr="002C5D73" w:rsidRDefault="002C5D73" w:rsidP="002C5D73">
            <w:pPr>
              <w:jc w:val="center"/>
              <w:rPr>
                <w:rFonts w:ascii="Calibri" w:hAnsi="Calibri" w:cs="Calibri"/>
                <w:snapToGrid/>
                <w:color w:val="000000"/>
                <w:szCs w:val="24"/>
                <w:lang w:val="tr-TR" w:eastAsia="tr-TR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2E886E" w14:textId="2DDF1AA5" w:rsidR="002C5D73" w:rsidRPr="002C5D73" w:rsidRDefault="002C5D73" w:rsidP="002C5D73">
            <w:pPr>
              <w:jc w:val="center"/>
              <w:rPr>
                <w:rFonts w:ascii="Calibri" w:hAnsi="Calibri" w:cs="Calibri"/>
                <w:snapToGrid/>
                <w:color w:val="000000"/>
                <w:szCs w:val="24"/>
                <w:lang w:val="tr-TR" w:eastAsia="tr-TR"/>
              </w:rPr>
            </w:pPr>
            <w:r>
              <w:rPr>
                <w:rFonts w:ascii="Calibri" w:hAnsi="Calibri" w:cs="Calibri"/>
              </w:rPr>
              <w:t>395,97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A94336E" w14:textId="77777777" w:rsidR="002C5D73" w:rsidRPr="002C5D73" w:rsidRDefault="002C5D73" w:rsidP="002C5D73">
            <w:pPr>
              <w:jc w:val="center"/>
              <w:rPr>
                <w:rFonts w:ascii="Calibri" w:hAnsi="Calibri" w:cs="Calibri"/>
                <w:snapToGrid/>
                <w:color w:val="000000"/>
                <w:szCs w:val="24"/>
                <w:lang w:val="tr-TR" w:eastAsia="tr-TR"/>
              </w:rPr>
            </w:pPr>
          </w:p>
        </w:tc>
      </w:tr>
      <w:tr w:rsidR="002C5D73" w:rsidRPr="002C5D73" w14:paraId="52E6329E" w14:textId="2285FA66" w:rsidTr="00856553">
        <w:trPr>
          <w:trHeight w:val="735"/>
        </w:trPr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C3663" w14:textId="77777777" w:rsidR="002C5D73" w:rsidRPr="002C5D73" w:rsidRDefault="002C5D73" w:rsidP="002C5D73">
            <w:pPr>
              <w:jc w:val="center"/>
              <w:rPr>
                <w:rFonts w:ascii="Calibri" w:hAnsi="Calibri" w:cs="Calibri"/>
                <w:snapToGrid/>
                <w:color w:val="000000"/>
                <w:szCs w:val="24"/>
                <w:lang w:val="tr-TR" w:eastAsia="tr-TR"/>
              </w:rPr>
            </w:pPr>
            <w:r w:rsidRPr="002C5D73">
              <w:rPr>
                <w:rFonts w:ascii="Calibri" w:hAnsi="Calibri" w:cs="Calibri"/>
                <w:snapToGrid/>
                <w:color w:val="000000"/>
                <w:szCs w:val="24"/>
                <w:lang w:val="tr-TR" w:eastAsia="tr-TR"/>
              </w:rPr>
              <w:t>SPECIAL.04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F5299" w14:textId="77777777" w:rsidR="002C5D73" w:rsidRPr="002C5D73" w:rsidRDefault="002C5D73" w:rsidP="002C5D73">
            <w:pPr>
              <w:rPr>
                <w:rFonts w:ascii="Calibri" w:hAnsi="Calibri" w:cs="Calibri"/>
                <w:snapToGrid/>
                <w:color w:val="000000"/>
                <w:szCs w:val="24"/>
                <w:lang w:val="tr-TR" w:eastAsia="tr-TR"/>
              </w:rPr>
            </w:pPr>
            <w:r w:rsidRPr="002C5D73">
              <w:rPr>
                <w:rFonts w:ascii="Calibri" w:hAnsi="Calibri" w:cs="Calibri"/>
                <w:snapToGrid/>
                <w:color w:val="000000"/>
                <w:szCs w:val="24"/>
                <w:lang w:val="tr-TR" w:eastAsia="tr-TR"/>
              </w:rPr>
              <w:t>Flooring with granite slab stones sized 30*30 cm (with detonated surface) (Including transportation)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0A13B" w14:textId="77777777" w:rsidR="002C5D73" w:rsidRPr="002C5D73" w:rsidRDefault="002C5D73" w:rsidP="002C5D73">
            <w:pPr>
              <w:jc w:val="center"/>
              <w:rPr>
                <w:rFonts w:ascii="Calibri" w:hAnsi="Calibri" w:cs="Calibri"/>
                <w:snapToGrid/>
                <w:color w:val="000000"/>
                <w:szCs w:val="24"/>
                <w:lang w:val="tr-TR" w:eastAsia="tr-TR"/>
              </w:rPr>
            </w:pPr>
            <w:r w:rsidRPr="002C5D73">
              <w:rPr>
                <w:rFonts w:ascii="Calibri" w:hAnsi="Calibri" w:cs="Calibri"/>
                <w:snapToGrid/>
                <w:color w:val="000000"/>
                <w:szCs w:val="24"/>
                <w:lang w:val="tr-TR" w:eastAsia="tr-TR"/>
              </w:rPr>
              <w:t>M2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74E7642" w14:textId="77777777" w:rsidR="002C5D73" w:rsidRPr="002C5D73" w:rsidRDefault="002C5D73" w:rsidP="002C5D73">
            <w:pPr>
              <w:jc w:val="center"/>
              <w:rPr>
                <w:rFonts w:ascii="Calibri" w:hAnsi="Calibri" w:cs="Calibri"/>
                <w:snapToGrid/>
                <w:color w:val="000000"/>
                <w:szCs w:val="24"/>
                <w:lang w:val="tr-TR" w:eastAsia="tr-TR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B5BAE8" w14:textId="630DF705" w:rsidR="002C5D73" w:rsidRPr="002C5D73" w:rsidRDefault="002C5D73" w:rsidP="002C5D73">
            <w:pPr>
              <w:jc w:val="center"/>
              <w:rPr>
                <w:rFonts w:ascii="Calibri" w:hAnsi="Calibri" w:cs="Calibri"/>
                <w:snapToGrid/>
                <w:color w:val="000000"/>
                <w:szCs w:val="24"/>
                <w:lang w:val="tr-TR" w:eastAsia="tr-TR"/>
              </w:rPr>
            </w:pPr>
            <w:r>
              <w:rPr>
                <w:rFonts w:ascii="Calibri" w:hAnsi="Calibri" w:cs="Calibri"/>
              </w:rPr>
              <w:t>500,95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8E3E337" w14:textId="77777777" w:rsidR="002C5D73" w:rsidRPr="002C5D73" w:rsidRDefault="002C5D73" w:rsidP="002C5D73">
            <w:pPr>
              <w:jc w:val="center"/>
              <w:rPr>
                <w:rFonts w:ascii="Calibri" w:hAnsi="Calibri" w:cs="Calibri"/>
                <w:snapToGrid/>
                <w:color w:val="000000"/>
                <w:szCs w:val="24"/>
                <w:lang w:val="tr-TR" w:eastAsia="tr-TR"/>
              </w:rPr>
            </w:pPr>
          </w:p>
        </w:tc>
      </w:tr>
      <w:tr w:rsidR="002C5D73" w:rsidRPr="002C5D73" w14:paraId="670F0B3F" w14:textId="29906563" w:rsidTr="00856553">
        <w:trPr>
          <w:trHeight w:val="660"/>
        </w:trPr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0BD99" w14:textId="77777777" w:rsidR="002C5D73" w:rsidRPr="002C5D73" w:rsidRDefault="002C5D73" w:rsidP="002C5D73">
            <w:pPr>
              <w:jc w:val="center"/>
              <w:rPr>
                <w:rFonts w:ascii="Calibri" w:hAnsi="Calibri" w:cs="Calibri"/>
                <w:snapToGrid/>
                <w:color w:val="000000"/>
                <w:szCs w:val="24"/>
                <w:lang w:val="tr-TR" w:eastAsia="tr-TR"/>
              </w:rPr>
            </w:pPr>
            <w:r w:rsidRPr="002C5D73">
              <w:rPr>
                <w:rFonts w:ascii="Calibri" w:hAnsi="Calibri" w:cs="Calibri"/>
                <w:snapToGrid/>
                <w:color w:val="000000"/>
                <w:szCs w:val="24"/>
                <w:lang w:val="tr-TR" w:eastAsia="tr-TR"/>
              </w:rPr>
              <w:t>SPECIAL.05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68D7E" w14:textId="77777777" w:rsidR="002C5D73" w:rsidRPr="002C5D73" w:rsidRDefault="002C5D73" w:rsidP="002C5D73">
            <w:pPr>
              <w:rPr>
                <w:rFonts w:ascii="Calibri" w:hAnsi="Calibri" w:cs="Calibri"/>
                <w:snapToGrid/>
                <w:color w:val="000000"/>
                <w:szCs w:val="24"/>
                <w:lang w:val="tr-TR" w:eastAsia="tr-TR"/>
              </w:rPr>
            </w:pPr>
            <w:r w:rsidRPr="002C5D73">
              <w:rPr>
                <w:rFonts w:ascii="Calibri" w:hAnsi="Calibri" w:cs="Calibri"/>
                <w:snapToGrid/>
                <w:color w:val="000000"/>
                <w:szCs w:val="24"/>
                <w:lang w:val="tr-TR" w:eastAsia="tr-TR"/>
              </w:rPr>
              <w:t>Laying  of natural granite gutter sized 50 * 25 * 10 cm (including transportation)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EFEBA" w14:textId="77777777" w:rsidR="002C5D73" w:rsidRPr="002C5D73" w:rsidRDefault="002C5D73" w:rsidP="002C5D73">
            <w:pPr>
              <w:jc w:val="center"/>
              <w:rPr>
                <w:rFonts w:ascii="Calibri" w:hAnsi="Calibri" w:cs="Calibri"/>
                <w:snapToGrid/>
                <w:color w:val="000000"/>
                <w:szCs w:val="24"/>
                <w:lang w:val="tr-TR" w:eastAsia="tr-TR"/>
              </w:rPr>
            </w:pPr>
            <w:r w:rsidRPr="002C5D73">
              <w:rPr>
                <w:rFonts w:ascii="Calibri" w:hAnsi="Calibri" w:cs="Calibri"/>
                <w:snapToGrid/>
                <w:color w:val="000000"/>
                <w:szCs w:val="24"/>
                <w:lang w:val="tr-TR" w:eastAsia="tr-TR"/>
              </w:rPr>
              <w:t>MT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909D202" w14:textId="77777777" w:rsidR="002C5D73" w:rsidRPr="002C5D73" w:rsidRDefault="002C5D73" w:rsidP="002C5D73">
            <w:pPr>
              <w:jc w:val="center"/>
              <w:rPr>
                <w:rFonts w:ascii="Calibri" w:hAnsi="Calibri" w:cs="Calibri"/>
                <w:snapToGrid/>
                <w:color w:val="000000"/>
                <w:szCs w:val="24"/>
                <w:lang w:val="tr-TR" w:eastAsia="tr-TR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970C2D" w14:textId="29CA54CF" w:rsidR="002C5D73" w:rsidRPr="002C5D73" w:rsidRDefault="002C5D73" w:rsidP="002C5D73">
            <w:pPr>
              <w:jc w:val="center"/>
              <w:rPr>
                <w:rFonts w:ascii="Calibri" w:hAnsi="Calibri" w:cs="Calibri"/>
                <w:snapToGrid/>
                <w:color w:val="000000"/>
                <w:szCs w:val="24"/>
                <w:lang w:val="tr-TR" w:eastAsia="tr-TR"/>
              </w:rPr>
            </w:pPr>
            <w:r>
              <w:rPr>
                <w:rFonts w:ascii="Calibri" w:hAnsi="Calibri" w:cs="Calibri"/>
              </w:rPr>
              <w:t>745,94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38E477B" w14:textId="77777777" w:rsidR="002C5D73" w:rsidRPr="002C5D73" w:rsidRDefault="002C5D73" w:rsidP="002C5D73">
            <w:pPr>
              <w:jc w:val="center"/>
              <w:rPr>
                <w:rFonts w:ascii="Calibri" w:hAnsi="Calibri" w:cs="Calibri"/>
                <w:snapToGrid/>
                <w:color w:val="000000"/>
                <w:szCs w:val="24"/>
                <w:lang w:val="tr-TR" w:eastAsia="tr-TR"/>
              </w:rPr>
            </w:pPr>
          </w:p>
        </w:tc>
      </w:tr>
      <w:tr w:rsidR="002C5D73" w:rsidRPr="002C5D73" w14:paraId="60874EFF" w14:textId="2458FC39" w:rsidTr="00856553">
        <w:trPr>
          <w:trHeight w:val="465"/>
        </w:trPr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F5C75" w14:textId="77777777" w:rsidR="002C5D73" w:rsidRPr="002C5D73" w:rsidRDefault="002C5D73" w:rsidP="002C5D73">
            <w:pPr>
              <w:jc w:val="center"/>
              <w:rPr>
                <w:rFonts w:ascii="Calibri" w:hAnsi="Calibri" w:cs="Calibri"/>
                <w:snapToGrid/>
                <w:color w:val="000000"/>
                <w:szCs w:val="24"/>
                <w:lang w:val="tr-TR" w:eastAsia="tr-TR"/>
              </w:rPr>
            </w:pPr>
            <w:r w:rsidRPr="002C5D73">
              <w:rPr>
                <w:rFonts w:ascii="Calibri" w:hAnsi="Calibri" w:cs="Calibri"/>
                <w:snapToGrid/>
                <w:color w:val="000000"/>
                <w:szCs w:val="24"/>
                <w:lang w:val="tr-TR" w:eastAsia="tr-TR"/>
              </w:rPr>
              <w:t>SPECIAL.06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AD5E8" w14:textId="77777777" w:rsidR="002C5D73" w:rsidRPr="002C5D73" w:rsidRDefault="002C5D73" w:rsidP="002C5D73">
            <w:pPr>
              <w:rPr>
                <w:rFonts w:ascii="Calibri" w:hAnsi="Calibri" w:cs="Calibri"/>
                <w:snapToGrid/>
                <w:color w:val="000000"/>
                <w:szCs w:val="24"/>
                <w:lang w:val="tr-TR" w:eastAsia="tr-TR"/>
              </w:rPr>
            </w:pPr>
            <w:r w:rsidRPr="002C5D73">
              <w:rPr>
                <w:rFonts w:ascii="Calibri" w:hAnsi="Calibri" w:cs="Calibri"/>
                <w:snapToGrid/>
                <w:color w:val="000000"/>
                <w:szCs w:val="24"/>
                <w:lang w:val="tr-TR" w:eastAsia="tr-TR"/>
              </w:rPr>
              <w:t>Supply and Installation of Artificial Granite Tree Bottom Grating(80*80*10 cm)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D2A93" w14:textId="77777777" w:rsidR="002C5D73" w:rsidRPr="002C5D73" w:rsidRDefault="002C5D73" w:rsidP="002C5D73">
            <w:pPr>
              <w:jc w:val="center"/>
              <w:rPr>
                <w:rFonts w:ascii="Calibri" w:hAnsi="Calibri" w:cs="Calibri"/>
                <w:snapToGrid/>
                <w:color w:val="000000"/>
                <w:szCs w:val="24"/>
                <w:lang w:val="tr-TR" w:eastAsia="tr-TR"/>
              </w:rPr>
            </w:pPr>
            <w:r w:rsidRPr="002C5D73">
              <w:rPr>
                <w:rFonts w:ascii="Calibri" w:hAnsi="Calibri" w:cs="Calibri"/>
                <w:snapToGrid/>
                <w:color w:val="000000"/>
                <w:szCs w:val="24"/>
                <w:lang w:val="tr-TR" w:eastAsia="tr-TR"/>
              </w:rPr>
              <w:t>ITEM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8D481C8" w14:textId="77777777" w:rsidR="002C5D73" w:rsidRPr="002C5D73" w:rsidRDefault="002C5D73" w:rsidP="002C5D73">
            <w:pPr>
              <w:jc w:val="center"/>
              <w:rPr>
                <w:rFonts w:ascii="Calibri" w:hAnsi="Calibri" w:cs="Calibri"/>
                <w:snapToGrid/>
                <w:color w:val="000000"/>
                <w:szCs w:val="24"/>
                <w:lang w:val="tr-TR" w:eastAsia="tr-TR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8929E2" w14:textId="52244272" w:rsidR="002C5D73" w:rsidRPr="002C5D73" w:rsidRDefault="002C5D73" w:rsidP="002C5D73">
            <w:pPr>
              <w:jc w:val="center"/>
              <w:rPr>
                <w:rFonts w:ascii="Calibri" w:hAnsi="Calibri" w:cs="Calibri"/>
                <w:snapToGrid/>
                <w:color w:val="000000"/>
                <w:szCs w:val="24"/>
                <w:lang w:val="tr-TR" w:eastAsia="tr-TR"/>
              </w:rPr>
            </w:pPr>
            <w:r>
              <w:rPr>
                <w:rFonts w:ascii="Calibri" w:hAnsi="Calibri" w:cs="Calibri"/>
              </w:rPr>
              <w:t>7,00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4D0D593" w14:textId="77777777" w:rsidR="002C5D73" w:rsidRPr="002C5D73" w:rsidRDefault="002C5D73" w:rsidP="002C5D73">
            <w:pPr>
              <w:jc w:val="center"/>
              <w:rPr>
                <w:rFonts w:ascii="Calibri" w:hAnsi="Calibri" w:cs="Calibri"/>
                <w:snapToGrid/>
                <w:color w:val="000000"/>
                <w:szCs w:val="24"/>
                <w:lang w:val="tr-TR" w:eastAsia="tr-TR"/>
              </w:rPr>
            </w:pPr>
          </w:p>
        </w:tc>
      </w:tr>
      <w:tr w:rsidR="002C5D73" w:rsidRPr="002C5D73" w14:paraId="46CDA616" w14:textId="5A9E2B16" w:rsidTr="00856553">
        <w:trPr>
          <w:trHeight w:val="465"/>
        </w:trPr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E87BE" w14:textId="77777777" w:rsidR="002C5D73" w:rsidRPr="002C5D73" w:rsidRDefault="002C5D73" w:rsidP="002C5D73">
            <w:pPr>
              <w:jc w:val="center"/>
              <w:rPr>
                <w:rFonts w:ascii="Calibri" w:hAnsi="Calibri" w:cs="Calibri"/>
                <w:snapToGrid/>
                <w:color w:val="000000"/>
                <w:szCs w:val="24"/>
                <w:lang w:val="tr-TR" w:eastAsia="tr-TR"/>
              </w:rPr>
            </w:pPr>
            <w:r w:rsidRPr="002C5D73">
              <w:rPr>
                <w:rFonts w:ascii="Calibri" w:hAnsi="Calibri" w:cs="Calibri"/>
                <w:snapToGrid/>
                <w:color w:val="000000"/>
                <w:szCs w:val="24"/>
                <w:lang w:val="tr-TR" w:eastAsia="tr-TR"/>
              </w:rPr>
              <w:lastRenderedPageBreak/>
              <w:t>SPECIAL.07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A6E92" w14:textId="77777777" w:rsidR="002C5D73" w:rsidRPr="002C5D73" w:rsidRDefault="002C5D73" w:rsidP="002C5D73">
            <w:pPr>
              <w:rPr>
                <w:rFonts w:ascii="Calibri" w:hAnsi="Calibri" w:cs="Calibri"/>
                <w:snapToGrid/>
                <w:color w:val="000000"/>
                <w:szCs w:val="24"/>
                <w:lang w:val="tr-TR" w:eastAsia="tr-TR"/>
              </w:rPr>
            </w:pPr>
            <w:r w:rsidRPr="002C5D73">
              <w:rPr>
                <w:rFonts w:ascii="Calibri" w:hAnsi="Calibri" w:cs="Calibri"/>
                <w:snapToGrid/>
                <w:color w:val="000000"/>
                <w:szCs w:val="24"/>
                <w:lang w:val="tr-TR" w:eastAsia="tr-TR"/>
              </w:rPr>
              <w:t xml:space="preserve">Supply and Installation of Wood-coated concrete bench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0BC1E" w14:textId="77777777" w:rsidR="002C5D73" w:rsidRPr="002C5D73" w:rsidRDefault="002C5D73" w:rsidP="002C5D73">
            <w:pPr>
              <w:jc w:val="center"/>
              <w:rPr>
                <w:rFonts w:ascii="Calibri" w:hAnsi="Calibri" w:cs="Calibri"/>
                <w:snapToGrid/>
                <w:color w:val="000000"/>
                <w:szCs w:val="24"/>
                <w:lang w:val="tr-TR" w:eastAsia="tr-TR"/>
              </w:rPr>
            </w:pPr>
            <w:r w:rsidRPr="002C5D73">
              <w:rPr>
                <w:rFonts w:ascii="Calibri" w:hAnsi="Calibri" w:cs="Calibri"/>
                <w:snapToGrid/>
                <w:color w:val="000000"/>
                <w:szCs w:val="24"/>
                <w:lang w:val="tr-TR" w:eastAsia="tr-TR"/>
              </w:rPr>
              <w:t>ITEM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3108DEC" w14:textId="77777777" w:rsidR="002C5D73" w:rsidRPr="002C5D73" w:rsidRDefault="002C5D73" w:rsidP="002C5D73">
            <w:pPr>
              <w:jc w:val="center"/>
              <w:rPr>
                <w:rFonts w:ascii="Calibri" w:hAnsi="Calibri" w:cs="Calibri"/>
                <w:snapToGrid/>
                <w:color w:val="000000"/>
                <w:szCs w:val="24"/>
                <w:lang w:val="tr-TR" w:eastAsia="tr-TR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BC6A8A" w14:textId="5415E08F" w:rsidR="002C5D73" w:rsidRPr="002C5D73" w:rsidRDefault="002C5D73" w:rsidP="002C5D73">
            <w:pPr>
              <w:jc w:val="center"/>
              <w:rPr>
                <w:rFonts w:ascii="Calibri" w:hAnsi="Calibri" w:cs="Calibri"/>
                <w:snapToGrid/>
                <w:color w:val="000000"/>
                <w:szCs w:val="24"/>
                <w:lang w:val="tr-TR" w:eastAsia="tr-TR"/>
              </w:rPr>
            </w:pPr>
            <w:r>
              <w:rPr>
                <w:rFonts w:ascii="Calibri" w:hAnsi="Calibri" w:cs="Calibri"/>
              </w:rPr>
              <w:t>10,00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0E7DE29" w14:textId="77777777" w:rsidR="002C5D73" w:rsidRPr="002C5D73" w:rsidRDefault="002C5D73" w:rsidP="002C5D73">
            <w:pPr>
              <w:jc w:val="center"/>
              <w:rPr>
                <w:rFonts w:ascii="Calibri" w:hAnsi="Calibri" w:cs="Calibri"/>
                <w:snapToGrid/>
                <w:color w:val="000000"/>
                <w:szCs w:val="24"/>
                <w:lang w:val="tr-TR" w:eastAsia="tr-TR"/>
              </w:rPr>
            </w:pPr>
          </w:p>
        </w:tc>
      </w:tr>
      <w:tr w:rsidR="002C5D73" w:rsidRPr="002C5D73" w14:paraId="50EEFCA4" w14:textId="5A428556" w:rsidTr="002C5D73">
        <w:trPr>
          <w:trHeight w:val="465"/>
        </w:trPr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97601" w14:textId="77777777" w:rsidR="002C5D73" w:rsidRPr="002C5D73" w:rsidRDefault="002C5D73" w:rsidP="002C5D73">
            <w:pPr>
              <w:jc w:val="center"/>
              <w:rPr>
                <w:rFonts w:ascii="Calibri" w:hAnsi="Calibri" w:cs="Calibri"/>
                <w:snapToGrid/>
                <w:color w:val="000000"/>
                <w:szCs w:val="24"/>
                <w:lang w:val="tr-TR" w:eastAsia="tr-TR"/>
              </w:rPr>
            </w:pPr>
            <w:r w:rsidRPr="002C5D73">
              <w:rPr>
                <w:rFonts w:ascii="Calibri" w:hAnsi="Calibri" w:cs="Calibri"/>
                <w:snapToGrid/>
                <w:color w:val="000000"/>
                <w:szCs w:val="24"/>
                <w:lang w:val="tr-TR" w:eastAsia="tr-TR"/>
              </w:rPr>
              <w:t>SPECIAL.08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0E04E" w14:textId="77777777" w:rsidR="002C5D73" w:rsidRPr="002C5D73" w:rsidRDefault="002C5D73" w:rsidP="002C5D73">
            <w:pPr>
              <w:rPr>
                <w:rFonts w:ascii="Calibri" w:hAnsi="Calibri" w:cs="Calibri"/>
                <w:snapToGrid/>
                <w:color w:val="000000"/>
                <w:szCs w:val="24"/>
                <w:lang w:val="tr-TR" w:eastAsia="tr-TR"/>
              </w:rPr>
            </w:pPr>
            <w:r w:rsidRPr="002C5D73">
              <w:rPr>
                <w:rFonts w:ascii="Calibri" w:hAnsi="Calibri" w:cs="Calibri"/>
                <w:snapToGrid/>
                <w:color w:val="000000"/>
                <w:szCs w:val="24"/>
                <w:lang w:val="tr-TR" w:eastAsia="tr-TR"/>
              </w:rPr>
              <w:t>Supply and Installation of Metal legged bin.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9BEF1" w14:textId="77777777" w:rsidR="002C5D73" w:rsidRPr="002C5D73" w:rsidRDefault="002C5D73" w:rsidP="002C5D73">
            <w:pPr>
              <w:jc w:val="center"/>
              <w:rPr>
                <w:rFonts w:ascii="Calibri" w:hAnsi="Calibri" w:cs="Calibri"/>
                <w:snapToGrid/>
                <w:color w:val="000000"/>
                <w:szCs w:val="24"/>
                <w:lang w:val="tr-TR" w:eastAsia="tr-TR"/>
              </w:rPr>
            </w:pPr>
            <w:r w:rsidRPr="002C5D73">
              <w:rPr>
                <w:rFonts w:ascii="Calibri" w:hAnsi="Calibri" w:cs="Calibri"/>
                <w:snapToGrid/>
                <w:color w:val="000000"/>
                <w:szCs w:val="24"/>
                <w:lang w:val="tr-TR" w:eastAsia="tr-TR"/>
              </w:rPr>
              <w:t>ITEM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E3D6CEA" w14:textId="77777777" w:rsidR="002C5D73" w:rsidRPr="002C5D73" w:rsidRDefault="002C5D73" w:rsidP="002C5D73">
            <w:pPr>
              <w:jc w:val="center"/>
              <w:rPr>
                <w:rFonts w:ascii="Calibri" w:hAnsi="Calibri" w:cs="Calibri"/>
                <w:snapToGrid/>
                <w:color w:val="000000"/>
                <w:szCs w:val="24"/>
                <w:lang w:val="tr-TR" w:eastAsia="tr-TR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5BFE77" w14:textId="6654C349" w:rsidR="002C5D73" w:rsidRPr="002C5D73" w:rsidRDefault="002C5D73" w:rsidP="002C5D73">
            <w:pPr>
              <w:jc w:val="center"/>
              <w:rPr>
                <w:rFonts w:ascii="Calibri" w:hAnsi="Calibri" w:cs="Calibri"/>
                <w:snapToGrid/>
                <w:color w:val="000000"/>
                <w:szCs w:val="24"/>
                <w:lang w:val="tr-TR" w:eastAsia="tr-TR"/>
              </w:rPr>
            </w:pPr>
            <w:r>
              <w:rPr>
                <w:rFonts w:ascii="Calibri" w:hAnsi="Calibri" w:cs="Calibri"/>
              </w:rPr>
              <w:t>5,00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5022828" w14:textId="77777777" w:rsidR="002C5D73" w:rsidRPr="002C5D73" w:rsidRDefault="002C5D73" w:rsidP="002C5D73">
            <w:pPr>
              <w:jc w:val="center"/>
              <w:rPr>
                <w:rFonts w:ascii="Calibri" w:hAnsi="Calibri" w:cs="Calibri"/>
                <w:snapToGrid/>
                <w:color w:val="000000"/>
                <w:szCs w:val="24"/>
                <w:lang w:val="tr-TR" w:eastAsia="tr-TR"/>
              </w:rPr>
            </w:pPr>
          </w:p>
        </w:tc>
      </w:tr>
      <w:tr w:rsidR="002C5D73" w:rsidRPr="002C5D73" w14:paraId="579EDF85" w14:textId="7ECB6BC2" w:rsidTr="002C5D73">
        <w:trPr>
          <w:trHeight w:val="465"/>
        </w:trPr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EF84A" w14:textId="77777777" w:rsidR="002C5D73" w:rsidRPr="002C5D73" w:rsidRDefault="002C5D73" w:rsidP="002C5D73">
            <w:pPr>
              <w:jc w:val="center"/>
              <w:rPr>
                <w:rFonts w:ascii="Calibri" w:hAnsi="Calibri" w:cs="Calibri"/>
                <w:snapToGrid/>
                <w:color w:val="000000"/>
                <w:szCs w:val="24"/>
                <w:lang w:val="tr-TR" w:eastAsia="tr-TR"/>
              </w:rPr>
            </w:pPr>
            <w:r w:rsidRPr="002C5D73">
              <w:rPr>
                <w:rFonts w:ascii="Calibri" w:hAnsi="Calibri" w:cs="Calibri"/>
                <w:snapToGrid/>
                <w:color w:val="000000"/>
                <w:szCs w:val="24"/>
                <w:lang w:val="tr-TR" w:eastAsia="tr-TR"/>
              </w:rPr>
              <w:t>SPECIAL.09</w:t>
            </w: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8317D" w14:textId="77777777" w:rsidR="002C5D73" w:rsidRPr="002C5D73" w:rsidRDefault="002C5D73" w:rsidP="002C5D73">
            <w:pPr>
              <w:rPr>
                <w:rFonts w:ascii="Calibri" w:hAnsi="Calibri" w:cs="Calibri"/>
                <w:snapToGrid/>
                <w:color w:val="000000"/>
                <w:szCs w:val="24"/>
                <w:lang w:val="tr-TR" w:eastAsia="tr-TR"/>
              </w:rPr>
            </w:pPr>
            <w:r w:rsidRPr="002C5D73">
              <w:rPr>
                <w:rFonts w:ascii="Calibri" w:hAnsi="Calibri" w:cs="Calibri"/>
                <w:snapToGrid/>
                <w:color w:val="000000"/>
                <w:szCs w:val="24"/>
                <w:lang w:val="tr-TR" w:eastAsia="tr-TR"/>
              </w:rPr>
              <w:t>Supply and Installation of Composite Bollard (h:45cm)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F2C9B" w14:textId="77777777" w:rsidR="002C5D73" w:rsidRPr="002C5D73" w:rsidRDefault="002C5D73" w:rsidP="002C5D73">
            <w:pPr>
              <w:jc w:val="center"/>
              <w:rPr>
                <w:rFonts w:ascii="Calibri" w:hAnsi="Calibri" w:cs="Calibri"/>
                <w:snapToGrid/>
                <w:color w:val="000000"/>
                <w:szCs w:val="24"/>
                <w:lang w:val="tr-TR" w:eastAsia="tr-TR"/>
              </w:rPr>
            </w:pPr>
            <w:r w:rsidRPr="002C5D73">
              <w:rPr>
                <w:rFonts w:ascii="Calibri" w:hAnsi="Calibri" w:cs="Calibri"/>
                <w:snapToGrid/>
                <w:color w:val="000000"/>
                <w:szCs w:val="24"/>
                <w:lang w:val="tr-TR" w:eastAsia="tr-TR"/>
              </w:rPr>
              <w:t>ITEM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40E23C" w14:textId="77777777" w:rsidR="002C5D73" w:rsidRPr="002C5D73" w:rsidRDefault="002C5D73" w:rsidP="002C5D73">
            <w:pPr>
              <w:jc w:val="center"/>
              <w:rPr>
                <w:rFonts w:ascii="Calibri" w:hAnsi="Calibri" w:cs="Calibri"/>
                <w:snapToGrid/>
                <w:color w:val="000000"/>
                <w:szCs w:val="24"/>
                <w:lang w:val="tr-TR" w:eastAsia="tr-T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BBF30D" w14:textId="5CD4B297" w:rsidR="002C5D73" w:rsidRPr="002C5D73" w:rsidRDefault="002C5D73" w:rsidP="002C5D73">
            <w:pPr>
              <w:jc w:val="center"/>
              <w:rPr>
                <w:rFonts w:ascii="Calibri" w:hAnsi="Calibri" w:cs="Calibri"/>
                <w:snapToGrid/>
                <w:color w:val="000000"/>
                <w:szCs w:val="24"/>
                <w:lang w:val="tr-TR" w:eastAsia="tr-TR"/>
              </w:rPr>
            </w:pPr>
            <w:r>
              <w:rPr>
                <w:rFonts w:ascii="Calibri" w:hAnsi="Calibri" w:cs="Calibri"/>
              </w:rPr>
              <w:t>22,00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F1DA86" w14:textId="77777777" w:rsidR="002C5D73" w:rsidRPr="002C5D73" w:rsidRDefault="002C5D73" w:rsidP="002C5D73">
            <w:pPr>
              <w:jc w:val="center"/>
              <w:rPr>
                <w:rFonts w:ascii="Calibri" w:hAnsi="Calibri" w:cs="Calibri"/>
                <w:snapToGrid/>
                <w:color w:val="000000"/>
                <w:szCs w:val="24"/>
                <w:lang w:val="tr-TR" w:eastAsia="tr-TR"/>
              </w:rPr>
            </w:pPr>
          </w:p>
        </w:tc>
      </w:tr>
      <w:tr w:rsidR="001C27CC" w:rsidRPr="002C5D73" w14:paraId="788AABB3" w14:textId="77777777" w:rsidTr="00625D54">
        <w:trPr>
          <w:trHeight w:val="280"/>
        </w:trPr>
        <w:tc>
          <w:tcPr>
            <w:tcW w:w="723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9B3607" w14:textId="1287C585" w:rsidR="001C27CC" w:rsidRDefault="001C27CC" w:rsidP="001C27CC">
            <w:pPr>
              <w:jc w:val="right"/>
              <w:rPr>
                <w:sz w:val="22"/>
                <w:szCs w:val="22"/>
              </w:rPr>
            </w:pPr>
            <w:r w:rsidRPr="005D5B9C">
              <w:rPr>
                <w:b/>
                <w:bCs/>
                <w:sz w:val="22"/>
                <w:szCs w:val="22"/>
              </w:rPr>
              <w:t xml:space="preserve">Total of </w:t>
            </w:r>
            <w:r w:rsidR="00D66E61">
              <w:rPr>
                <w:b/>
                <w:bCs/>
                <w:sz w:val="22"/>
                <w:szCs w:val="22"/>
              </w:rPr>
              <w:t>Unit</w:t>
            </w:r>
            <w:r w:rsidRPr="005D5B9C">
              <w:rPr>
                <w:b/>
                <w:bCs/>
                <w:sz w:val="22"/>
                <w:szCs w:val="22"/>
              </w:rPr>
              <w:t xml:space="preserve"> price</w:t>
            </w:r>
          </w:p>
          <w:p w14:paraId="36748821" w14:textId="77777777" w:rsidR="001C27CC" w:rsidRDefault="001C27CC" w:rsidP="001C27CC">
            <w:pPr>
              <w:jc w:val="righ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VAT</w:t>
            </w:r>
          </w:p>
          <w:p w14:paraId="6316D571" w14:textId="2F972ECF" w:rsidR="001C27CC" w:rsidRPr="002C5D73" w:rsidRDefault="001C27CC" w:rsidP="001C27CC">
            <w:pPr>
              <w:jc w:val="right"/>
              <w:rPr>
                <w:rFonts w:ascii="Calibri" w:hAnsi="Calibri" w:cs="Calibri"/>
                <w:b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TOTAL PRICE (VAT incl.)</w:t>
            </w:r>
            <w:r w:rsidRPr="002C5D73">
              <w:rPr>
                <w:rFonts w:ascii="Calibri" w:hAnsi="Calibri" w:cs="Calibri"/>
                <w:b/>
              </w:rPr>
              <w:t>)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E07490E" w14:textId="77777777" w:rsidR="001C27CC" w:rsidRPr="002C5D73" w:rsidRDefault="001C27CC" w:rsidP="002C5D73">
            <w:pPr>
              <w:jc w:val="center"/>
              <w:rPr>
                <w:rFonts w:ascii="Calibri" w:hAnsi="Calibri" w:cs="Calibri"/>
                <w:snapToGrid/>
                <w:color w:val="000000"/>
                <w:szCs w:val="24"/>
                <w:lang w:val="tr-TR" w:eastAsia="tr-TR"/>
              </w:rPr>
            </w:pPr>
          </w:p>
        </w:tc>
      </w:tr>
      <w:tr w:rsidR="001C27CC" w:rsidRPr="002C5D73" w14:paraId="0B59DAAD" w14:textId="77777777" w:rsidTr="00625D54">
        <w:trPr>
          <w:trHeight w:val="280"/>
        </w:trPr>
        <w:tc>
          <w:tcPr>
            <w:tcW w:w="7230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FF9DC7" w14:textId="77777777" w:rsidR="001C27CC" w:rsidRPr="005D5B9C" w:rsidRDefault="001C27CC" w:rsidP="001C27CC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54AC11" w14:textId="77777777" w:rsidR="001C27CC" w:rsidRPr="002C5D73" w:rsidRDefault="001C27CC" w:rsidP="002C5D73">
            <w:pPr>
              <w:jc w:val="center"/>
              <w:rPr>
                <w:rFonts w:ascii="Calibri" w:hAnsi="Calibri" w:cs="Calibri"/>
                <w:snapToGrid/>
                <w:color w:val="000000"/>
                <w:szCs w:val="24"/>
                <w:lang w:val="tr-TR" w:eastAsia="tr-TR"/>
              </w:rPr>
            </w:pPr>
          </w:p>
        </w:tc>
      </w:tr>
      <w:tr w:rsidR="001C27CC" w:rsidRPr="002C5D73" w14:paraId="7D9711CE" w14:textId="77777777" w:rsidTr="00625D54">
        <w:trPr>
          <w:trHeight w:val="280"/>
        </w:trPr>
        <w:tc>
          <w:tcPr>
            <w:tcW w:w="7230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26D1CD" w14:textId="77777777" w:rsidR="001C27CC" w:rsidRPr="005D5B9C" w:rsidRDefault="001C27CC" w:rsidP="001C27CC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94B6CBB" w14:textId="77777777" w:rsidR="001C27CC" w:rsidRPr="002C5D73" w:rsidRDefault="001C27CC" w:rsidP="002C5D73">
            <w:pPr>
              <w:jc w:val="center"/>
              <w:rPr>
                <w:rFonts w:ascii="Calibri" w:hAnsi="Calibri" w:cs="Calibri"/>
                <w:snapToGrid/>
                <w:color w:val="000000"/>
                <w:szCs w:val="24"/>
                <w:lang w:val="tr-TR" w:eastAsia="tr-TR"/>
              </w:rPr>
            </w:pPr>
          </w:p>
        </w:tc>
      </w:tr>
    </w:tbl>
    <w:p w14:paraId="18D672B5" w14:textId="77777777" w:rsidR="00D358F6" w:rsidRDefault="00D358F6" w:rsidP="00D358F6">
      <w:pPr>
        <w:tabs>
          <w:tab w:val="left" w:pos="3969"/>
        </w:tabs>
      </w:pPr>
    </w:p>
    <w:sectPr w:rsidR="00D358F6" w:rsidSect="001C27C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9831D9" w14:textId="77777777" w:rsidR="00E4386A" w:rsidRPr="00E725FE" w:rsidRDefault="00E4386A">
      <w:r w:rsidRPr="00E725FE">
        <w:separator/>
      </w:r>
    </w:p>
  </w:endnote>
  <w:endnote w:type="continuationSeparator" w:id="0">
    <w:p w14:paraId="59920A8E" w14:textId="77777777" w:rsidR="00E4386A" w:rsidRPr="00E725FE" w:rsidRDefault="00E4386A">
      <w:r w:rsidRPr="00E725FE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urier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Optima">
    <w:altName w:val="Arial"/>
    <w:charset w:val="00"/>
    <w:family w:val="auto"/>
    <w:pitch w:val="variable"/>
    <w:sig w:usb0="80000067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A6D92A" w14:textId="77777777" w:rsidR="00D358F6" w:rsidRDefault="00D358F6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>
      <w:rPr>
        <w:rStyle w:val="SayfaNumaras"/>
        <w:noProof/>
      </w:rPr>
      <w:t>2</w:t>
    </w:r>
    <w:r>
      <w:rPr>
        <w:rStyle w:val="SayfaNumaras"/>
      </w:rPr>
      <w:fldChar w:fldCharType="end"/>
    </w:r>
  </w:p>
  <w:p w14:paraId="6EE615D1" w14:textId="77777777" w:rsidR="00D358F6" w:rsidRDefault="00D358F6">
    <w:pPr>
      <w:pStyle w:val="AltBilgi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794AFF" w14:textId="7C324E8D" w:rsidR="00D358F6" w:rsidRPr="00E725FE" w:rsidRDefault="00D358F6" w:rsidP="00582940">
    <w:pPr>
      <w:pStyle w:val="AltBilgi"/>
      <w:tabs>
        <w:tab w:val="clear" w:pos="4320"/>
        <w:tab w:val="right" w:pos="8789"/>
      </w:tabs>
      <w:ind w:right="5"/>
      <w:rPr>
        <w:rStyle w:val="SayfaNumaras"/>
        <w:b/>
        <w:szCs w:val="18"/>
      </w:rPr>
    </w:pPr>
    <w:r w:rsidRPr="00E725FE">
      <w:rPr>
        <w:szCs w:val="18"/>
      </w:rPr>
      <w:t>November 2010</w:t>
    </w:r>
    <w:r w:rsidRPr="00E725FE">
      <w:rPr>
        <w:b/>
        <w:szCs w:val="18"/>
      </w:rPr>
      <w:tab/>
      <w:t xml:space="preserve">Page </w:t>
    </w:r>
    <w:r w:rsidRPr="00E725FE">
      <w:rPr>
        <w:rStyle w:val="SayfaNumaras"/>
        <w:b/>
        <w:szCs w:val="18"/>
      </w:rPr>
      <w:fldChar w:fldCharType="begin"/>
    </w:r>
    <w:r w:rsidRPr="00E725FE">
      <w:rPr>
        <w:rStyle w:val="SayfaNumaras"/>
        <w:b/>
        <w:szCs w:val="18"/>
      </w:rPr>
      <w:instrText xml:space="preserve"> PAGE </w:instrText>
    </w:r>
    <w:r w:rsidRPr="00E725FE">
      <w:rPr>
        <w:rStyle w:val="SayfaNumaras"/>
        <w:b/>
        <w:szCs w:val="18"/>
      </w:rPr>
      <w:fldChar w:fldCharType="separate"/>
    </w:r>
    <w:r w:rsidR="00D66E61">
      <w:rPr>
        <w:rStyle w:val="SayfaNumaras"/>
        <w:b/>
        <w:noProof/>
        <w:szCs w:val="18"/>
      </w:rPr>
      <w:t>4</w:t>
    </w:r>
    <w:r w:rsidRPr="00E725FE">
      <w:rPr>
        <w:rStyle w:val="SayfaNumaras"/>
        <w:b/>
        <w:szCs w:val="18"/>
      </w:rPr>
      <w:fldChar w:fldCharType="end"/>
    </w:r>
    <w:r w:rsidRPr="00E725FE">
      <w:rPr>
        <w:rStyle w:val="SayfaNumaras"/>
        <w:b/>
        <w:szCs w:val="18"/>
      </w:rPr>
      <w:t xml:space="preserve"> of </w:t>
    </w:r>
    <w:r w:rsidRPr="00E725FE">
      <w:rPr>
        <w:rStyle w:val="SayfaNumaras"/>
        <w:b/>
      </w:rPr>
      <w:fldChar w:fldCharType="begin"/>
    </w:r>
    <w:r w:rsidRPr="00E725FE">
      <w:rPr>
        <w:rStyle w:val="SayfaNumaras"/>
        <w:b/>
      </w:rPr>
      <w:instrText xml:space="preserve"> NUMPAGES </w:instrText>
    </w:r>
    <w:r w:rsidRPr="00E725FE">
      <w:rPr>
        <w:rStyle w:val="SayfaNumaras"/>
        <w:b/>
      </w:rPr>
      <w:fldChar w:fldCharType="separate"/>
    </w:r>
    <w:r w:rsidR="00D66E61">
      <w:rPr>
        <w:rStyle w:val="SayfaNumaras"/>
        <w:b/>
        <w:noProof/>
      </w:rPr>
      <w:t>6</w:t>
    </w:r>
    <w:r w:rsidRPr="00E725FE">
      <w:rPr>
        <w:rStyle w:val="SayfaNumaras"/>
        <w:b/>
      </w:rPr>
      <w:fldChar w:fldCharType="end"/>
    </w:r>
  </w:p>
  <w:p w14:paraId="2D3EDAE0" w14:textId="77777777" w:rsidR="00D358F6" w:rsidRPr="00E725FE" w:rsidRDefault="00D358F6" w:rsidP="00582940">
    <w:pPr>
      <w:rPr>
        <w:sz w:val="18"/>
        <w:szCs w:val="18"/>
      </w:rPr>
    </w:pPr>
    <w:r w:rsidRPr="00E725FE">
      <w:rPr>
        <w:sz w:val="18"/>
        <w:szCs w:val="18"/>
      </w:rPr>
      <w:fldChar w:fldCharType="begin"/>
    </w:r>
    <w:r w:rsidRPr="00E725FE">
      <w:rPr>
        <w:sz w:val="18"/>
        <w:szCs w:val="18"/>
      </w:rPr>
      <w:instrText xml:space="preserve"> FILENAME </w:instrText>
    </w:r>
    <w:r w:rsidRPr="00E725FE">
      <w:rPr>
        <w:sz w:val="18"/>
        <w:szCs w:val="18"/>
      </w:rPr>
      <w:fldChar w:fldCharType="separate"/>
    </w:r>
    <w:r>
      <w:rPr>
        <w:noProof/>
        <w:sz w:val="18"/>
        <w:szCs w:val="18"/>
      </w:rPr>
      <w:t>DEVCO-2011-00112-01-05-EN-REV-00.DOC</w:t>
    </w:r>
    <w:r w:rsidRPr="00E725FE">
      <w:rPr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9E5924" w14:textId="0E73FA34" w:rsidR="00D358F6" w:rsidRPr="00E725FE" w:rsidRDefault="00D358F6" w:rsidP="00D50985">
    <w:pPr>
      <w:pStyle w:val="AltBilgi"/>
      <w:tabs>
        <w:tab w:val="clear" w:pos="4320"/>
        <w:tab w:val="clear" w:pos="8640"/>
        <w:tab w:val="right" w:pos="9072"/>
      </w:tabs>
      <w:ind w:right="-227"/>
      <w:rPr>
        <w:rStyle w:val="SayfaNumaras"/>
        <w:sz w:val="18"/>
        <w:szCs w:val="18"/>
      </w:rPr>
    </w:pPr>
    <w:r>
      <w:rPr>
        <w:b/>
        <w:sz w:val="18"/>
      </w:rPr>
      <w:t>2025</w:t>
    </w:r>
    <w:r w:rsidRPr="00E725FE">
      <w:rPr>
        <w:rStyle w:val="SayfaNumaras"/>
        <w:sz w:val="18"/>
        <w:szCs w:val="18"/>
      </w:rPr>
      <w:tab/>
      <w:t xml:space="preserve">Page </w:t>
    </w:r>
    <w:r w:rsidRPr="00E725FE">
      <w:rPr>
        <w:rStyle w:val="SayfaNumaras"/>
        <w:sz w:val="18"/>
        <w:szCs w:val="18"/>
      </w:rPr>
      <w:fldChar w:fldCharType="begin"/>
    </w:r>
    <w:r w:rsidRPr="00E725FE">
      <w:rPr>
        <w:rStyle w:val="SayfaNumaras"/>
        <w:sz w:val="18"/>
        <w:szCs w:val="18"/>
      </w:rPr>
      <w:instrText xml:space="preserve"> PAGE </w:instrText>
    </w:r>
    <w:r w:rsidRPr="00E725FE">
      <w:rPr>
        <w:rStyle w:val="SayfaNumaras"/>
        <w:sz w:val="18"/>
        <w:szCs w:val="18"/>
      </w:rPr>
      <w:fldChar w:fldCharType="separate"/>
    </w:r>
    <w:r w:rsidR="001C27CC">
      <w:rPr>
        <w:rStyle w:val="SayfaNumaras"/>
        <w:noProof/>
        <w:sz w:val="18"/>
        <w:szCs w:val="18"/>
      </w:rPr>
      <w:t>13</w:t>
    </w:r>
    <w:r w:rsidRPr="00E725FE">
      <w:rPr>
        <w:rStyle w:val="SayfaNumaras"/>
        <w:sz w:val="18"/>
        <w:szCs w:val="18"/>
      </w:rPr>
      <w:fldChar w:fldCharType="end"/>
    </w:r>
    <w:r w:rsidRPr="00E725FE">
      <w:rPr>
        <w:rStyle w:val="SayfaNumaras"/>
        <w:sz w:val="18"/>
        <w:szCs w:val="18"/>
      </w:rPr>
      <w:t xml:space="preserve"> of </w:t>
    </w:r>
    <w:r w:rsidRPr="00E725FE">
      <w:rPr>
        <w:rStyle w:val="SayfaNumaras"/>
        <w:sz w:val="18"/>
        <w:szCs w:val="18"/>
      </w:rPr>
      <w:fldChar w:fldCharType="begin"/>
    </w:r>
    <w:r w:rsidRPr="00E725FE">
      <w:rPr>
        <w:rStyle w:val="SayfaNumaras"/>
        <w:sz w:val="18"/>
        <w:szCs w:val="18"/>
      </w:rPr>
      <w:instrText xml:space="preserve"> NUMPAGES </w:instrText>
    </w:r>
    <w:r w:rsidRPr="00E725FE">
      <w:rPr>
        <w:rStyle w:val="SayfaNumaras"/>
        <w:sz w:val="18"/>
        <w:szCs w:val="18"/>
      </w:rPr>
      <w:fldChar w:fldCharType="separate"/>
    </w:r>
    <w:r w:rsidR="001C27CC">
      <w:rPr>
        <w:rStyle w:val="SayfaNumaras"/>
        <w:noProof/>
        <w:sz w:val="18"/>
        <w:szCs w:val="18"/>
      </w:rPr>
      <w:t>13</w:t>
    </w:r>
    <w:r w:rsidRPr="00E725FE">
      <w:rPr>
        <w:rStyle w:val="SayfaNumaras"/>
        <w:sz w:val="18"/>
        <w:szCs w:val="18"/>
      </w:rPr>
      <w:fldChar w:fldCharType="end"/>
    </w:r>
  </w:p>
  <w:p w14:paraId="2DCE944B" w14:textId="0CFC9207" w:rsidR="00D358F6" w:rsidRPr="00D50985" w:rsidRDefault="00D358F6" w:rsidP="002219E3">
    <w:pPr>
      <w:pStyle w:val="AltBilgi"/>
      <w:tabs>
        <w:tab w:val="clear" w:pos="4320"/>
        <w:tab w:val="clear" w:pos="8640"/>
        <w:tab w:val="right" w:pos="9923"/>
      </w:tabs>
      <w:rPr>
        <w:sz w:val="18"/>
        <w:szCs w:val="18"/>
      </w:rPr>
    </w:pP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FILENAME   \* MERGEFORMAT </w:instrText>
    </w:r>
    <w:r>
      <w:rPr>
        <w:sz w:val="18"/>
        <w:szCs w:val="18"/>
      </w:rPr>
      <w:fldChar w:fldCharType="separate"/>
    </w:r>
    <w:r>
      <w:rPr>
        <w:noProof/>
        <w:sz w:val="18"/>
        <w:szCs w:val="18"/>
      </w:rPr>
      <w:t>d4w_finoffer_4dot2_en.docx</w:t>
    </w:r>
    <w:r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25D9E2" w14:textId="77777777" w:rsidR="00E4386A" w:rsidRPr="00E725FE" w:rsidRDefault="00E4386A">
      <w:r w:rsidRPr="00E725FE">
        <w:separator/>
      </w:r>
    </w:p>
  </w:footnote>
  <w:footnote w:type="continuationSeparator" w:id="0">
    <w:p w14:paraId="537E5A69" w14:textId="77777777" w:rsidR="00E4386A" w:rsidRPr="00E725FE" w:rsidRDefault="00E4386A">
      <w:r w:rsidRPr="00E725FE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9A404A" w14:textId="77777777" w:rsidR="00D358F6" w:rsidRDefault="00D358F6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676274" w14:textId="77777777" w:rsidR="00D358F6" w:rsidRDefault="00D358F6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A6B51A" w14:textId="77777777" w:rsidR="00D358F6" w:rsidRDefault="00D358F6" w:rsidP="00582940">
    <w:pPr>
      <w:pStyle w:val="stBilgi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5BCEABA"/>
    <w:lvl w:ilvl="0">
      <w:numFmt w:val="bullet"/>
      <w:lvlText w:val="*"/>
      <w:lvlJc w:val="left"/>
    </w:lvl>
  </w:abstractNum>
  <w:abstractNum w:abstractNumId="1" w15:restartNumberingAfterBreak="0">
    <w:nsid w:val="00573CC3"/>
    <w:multiLevelType w:val="multilevel"/>
    <w:tmpl w:val="D3502134"/>
    <w:lvl w:ilvl="0">
      <w:start w:val="4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ascii="Times New Roman Bold" w:hAnsi="Times New Roman Bold" w:hint="default"/>
        <w:b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007A03B9"/>
    <w:multiLevelType w:val="singleLevel"/>
    <w:tmpl w:val="0430032E"/>
    <w:lvl w:ilvl="0">
      <w:start w:val="1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" w15:restartNumberingAfterBreak="0">
    <w:nsid w:val="01EA15B5"/>
    <w:multiLevelType w:val="hybridMultilevel"/>
    <w:tmpl w:val="237C9668"/>
    <w:lvl w:ilvl="0" w:tplc="75548962">
      <w:start w:val="1"/>
      <w:numFmt w:val="decimal"/>
      <w:lvlText w:val="14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4D22E18"/>
    <w:multiLevelType w:val="hybridMultilevel"/>
    <w:tmpl w:val="66181660"/>
    <w:lvl w:ilvl="0" w:tplc="495CA646">
      <w:start w:val="1"/>
      <w:numFmt w:val="decimal"/>
      <w:lvlText w:val="1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4EE5989"/>
    <w:multiLevelType w:val="singleLevel"/>
    <w:tmpl w:val="3558CA5E"/>
    <w:lvl w:ilvl="0">
      <w:start w:val="1"/>
      <w:numFmt w:val="decimal"/>
      <w:lvlText w:val="(%1)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6" w15:restartNumberingAfterBreak="0">
    <w:nsid w:val="070F7DE4"/>
    <w:multiLevelType w:val="hybridMultilevel"/>
    <w:tmpl w:val="1AD837F0"/>
    <w:lvl w:ilvl="0" w:tplc="E0802AA2">
      <w:start w:val="1"/>
      <w:numFmt w:val="decimal"/>
      <w:lvlText w:val="23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A8D75FC"/>
    <w:multiLevelType w:val="multilevel"/>
    <w:tmpl w:val="17B4D3C4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0BDE7F25"/>
    <w:multiLevelType w:val="hybridMultilevel"/>
    <w:tmpl w:val="C2247458"/>
    <w:lvl w:ilvl="0" w:tplc="37FABD56">
      <w:start w:val="1"/>
      <w:numFmt w:val="decimal"/>
      <w:lvlText w:val="%1."/>
      <w:lvlJc w:val="left"/>
      <w:pPr>
        <w:tabs>
          <w:tab w:val="num" w:pos="1932"/>
        </w:tabs>
        <w:ind w:left="1932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292"/>
        </w:tabs>
        <w:ind w:left="2292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012"/>
        </w:tabs>
        <w:ind w:left="3012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732"/>
        </w:tabs>
        <w:ind w:left="3732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52"/>
        </w:tabs>
        <w:ind w:left="4452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72"/>
        </w:tabs>
        <w:ind w:left="5172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92"/>
        </w:tabs>
        <w:ind w:left="5892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612"/>
        </w:tabs>
        <w:ind w:left="6612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332"/>
        </w:tabs>
        <w:ind w:left="7332" w:hanging="180"/>
      </w:pPr>
    </w:lvl>
  </w:abstractNum>
  <w:abstractNum w:abstractNumId="9" w15:restartNumberingAfterBreak="0">
    <w:nsid w:val="0CA70A47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F60201"/>
    <w:multiLevelType w:val="hybridMultilevel"/>
    <w:tmpl w:val="ECA069CC"/>
    <w:lvl w:ilvl="0" w:tplc="F190E554">
      <w:start w:val="1"/>
      <w:numFmt w:val="decimal"/>
      <w:lvlText w:val="6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9963277"/>
    <w:multiLevelType w:val="hybridMultilevel"/>
    <w:tmpl w:val="7A7E979C"/>
    <w:lvl w:ilvl="0" w:tplc="58CE4BE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9F2EA8"/>
    <w:multiLevelType w:val="multilevel"/>
    <w:tmpl w:val="840EA53E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76"/>
        </w:tabs>
        <w:ind w:left="5976" w:hanging="1440"/>
      </w:pPr>
      <w:rPr>
        <w:rFonts w:hint="default"/>
      </w:rPr>
    </w:lvl>
  </w:abstractNum>
  <w:abstractNum w:abstractNumId="13" w15:restartNumberingAfterBreak="0">
    <w:nsid w:val="19B60079"/>
    <w:multiLevelType w:val="hybridMultilevel"/>
    <w:tmpl w:val="3F60D73C"/>
    <w:lvl w:ilvl="0" w:tplc="83D627FE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9D06C83"/>
    <w:multiLevelType w:val="singleLevel"/>
    <w:tmpl w:val="70AA96D4"/>
    <w:lvl w:ilvl="0">
      <w:start w:val="1"/>
      <w:numFmt w:val="decimal"/>
      <w:lvlText w:val="(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5" w15:restartNumberingAfterBreak="0">
    <w:nsid w:val="1C2C7580"/>
    <w:multiLevelType w:val="multilevel"/>
    <w:tmpl w:val="8FB0C320"/>
    <w:lvl w:ilvl="0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6" w15:restartNumberingAfterBreak="0">
    <w:nsid w:val="1CC20669"/>
    <w:multiLevelType w:val="multilevel"/>
    <w:tmpl w:val="1546627A"/>
    <w:lvl w:ilvl="0">
      <w:start w:val="12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8"/>
      <w:numFmt w:val="decimal"/>
      <w:lvlText w:val="%1.%2.%3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68"/>
        </w:tabs>
        <w:ind w:left="6768" w:hanging="1440"/>
      </w:pPr>
      <w:rPr>
        <w:rFonts w:hint="default"/>
      </w:rPr>
    </w:lvl>
  </w:abstractNum>
  <w:abstractNum w:abstractNumId="17" w15:restartNumberingAfterBreak="0">
    <w:nsid w:val="1D476E09"/>
    <w:multiLevelType w:val="hybridMultilevel"/>
    <w:tmpl w:val="5FB2C6E8"/>
    <w:lvl w:ilvl="0" w:tplc="7FFA1FC0">
      <w:start w:val="2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E244A10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D4B70E5"/>
    <w:multiLevelType w:val="multilevel"/>
    <w:tmpl w:val="FA401474"/>
    <w:styleLink w:val="Style1"/>
    <w:lvl w:ilvl="0">
      <w:start w:val="1"/>
      <w:numFmt w:val="decimal"/>
      <w:lvlText w:val="%1."/>
      <w:lvlJc w:val="left"/>
      <w:pPr>
        <w:tabs>
          <w:tab w:val="num" w:pos="108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800"/>
        </w:tabs>
        <w:ind w:left="1152" w:hanging="432"/>
      </w:pPr>
      <w:rPr>
        <w:rFonts w:ascii="Times New Roman" w:hAnsi="Times New Roman" w:hint="default"/>
        <w:sz w:val="22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40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4680" w:hanging="1440"/>
      </w:pPr>
      <w:rPr>
        <w:rFonts w:hint="default"/>
      </w:rPr>
    </w:lvl>
  </w:abstractNum>
  <w:abstractNum w:abstractNumId="19" w15:restartNumberingAfterBreak="0">
    <w:nsid w:val="1E5B341A"/>
    <w:multiLevelType w:val="hybridMultilevel"/>
    <w:tmpl w:val="9D4A900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4A9244C"/>
    <w:multiLevelType w:val="multilevel"/>
    <w:tmpl w:val="64824F6E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25EF00E9"/>
    <w:multiLevelType w:val="hybridMultilevel"/>
    <w:tmpl w:val="9B6C2C8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6536671"/>
    <w:multiLevelType w:val="multilevel"/>
    <w:tmpl w:val="79066D74"/>
    <w:lvl w:ilvl="0">
      <w:start w:val="3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2695520C"/>
    <w:multiLevelType w:val="hybridMultilevel"/>
    <w:tmpl w:val="8D080812"/>
    <w:lvl w:ilvl="0" w:tplc="E5046402">
      <w:start w:val="1"/>
      <w:numFmt w:val="decimal"/>
      <w:lvlText w:val="8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26A66190"/>
    <w:multiLevelType w:val="multilevel"/>
    <w:tmpl w:val="54605D4A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23"/>
        </w:tabs>
        <w:ind w:left="1523" w:hanging="885"/>
      </w:pPr>
      <w:rPr>
        <w:rFonts w:hint="default"/>
      </w:rPr>
    </w:lvl>
    <w:lvl w:ilvl="2">
      <w:start w:val="5"/>
      <w:numFmt w:val="decimal"/>
      <w:lvlText w:val="%1.%2.%3."/>
      <w:lvlJc w:val="left"/>
      <w:pPr>
        <w:tabs>
          <w:tab w:val="num" w:pos="2161"/>
        </w:tabs>
        <w:ind w:left="2161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9"/>
        </w:tabs>
        <w:ind w:left="2799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32"/>
        </w:tabs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0"/>
        </w:tabs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68"/>
        </w:tabs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6"/>
        </w:tabs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04"/>
        </w:tabs>
        <w:ind w:left="6904" w:hanging="1800"/>
      </w:pPr>
      <w:rPr>
        <w:rFonts w:hint="default"/>
      </w:rPr>
    </w:lvl>
  </w:abstractNum>
  <w:abstractNum w:abstractNumId="25" w15:restartNumberingAfterBreak="0">
    <w:nsid w:val="27216861"/>
    <w:multiLevelType w:val="hybridMultilevel"/>
    <w:tmpl w:val="72660D26"/>
    <w:lvl w:ilvl="0" w:tplc="7262B050">
      <w:start w:val="1"/>
      <w:numFmt w:val="decimal"/>
      <w:lvlText w:val="28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29067643"/>
    <w:multiLevelType w:val="singleLevel"/>
    <w:tmpl w:val="A03236F8"/>
    <w:lvl w:ilvl="0">
      <w:start w:val="1"/>
      <w:numFmt w:val="bullet"/>
      <w:lvlText w:val=""/>
      <w:lvlJc w:val="left"/>
      <w:pPr>
        <w:tabs>
          <w:tab w:val="num" w:pos="2061"/>
        </w:tabs>
        <w:ind w:left="567" w:firstLine="1134"/>
      </w:pPr>
      <w:rPr>
        <w:rFonts w:ascii="Wingdings" w:hAnsi="Wingdings" w:hint="default"/>
        <w:sz w:val="16"/>
      </w:rPr>
    </w:lvl>
  </w:abstractNum>
  <w:abstractNum w:abstractNumId="27" w15:restartNumberingAfterBreak="0">
    <w:nsid w:val="2A4005D5"/>
    <w:multiLevelType w:val="multilevel"/>
    <w:tmpl w:val="7BD4D50E"/>
    <w:lvl w:ilvl="0">
      <w:start w:val="2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28" w15:restartNumberingAfterBreak="0">
    <w:nsid w:val="2BBB5E1E"/>
    <w:multiLevelType w:val="hybridMultilevel"/>
    <w:tmpl w:val="F754E576"/>
    <w:lvl w:ilvl="0" w:tplc="FFFFFFFF">
      <w:start w:val="1"/>
      <w:numFmt w:val="bullet"/>
      <w:lvlText w:val="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F551C43"/>
    <w:multiLevelType w:val="hybridMultilevel"/>
    <w:tmpl w:val="CDD277EC"/>
    <w:lvl w:ilvl="0" w:tplc="B28A0C00">
      <w:start w:val="13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35BE7FD9"/>
    <w:multiLevelType w:val="singleLevel"/>
    <w:tmpl w:val="0430032E"/>
    <w:lvl w:ilvl="0">
      <w:start w:val="9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1" w15:restartNumberingAfterBreak="0">
    <w:nsid w:val="364B2C77"/>
    <w:multiLevelType w:val="hybridMultilevel"/>
    <w:tmpl w:val="414ED51E"/>
    <w:lvl w:ilvl="0" w:tplc="D46A8DC2">
      <w:start w:val="1"/>
      <w:numFmt w:val="decimal"/>
      <w:lvlText w:val="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36F645F5"/>
    <w:multiLevelType w:val="hybridMultilevel"/>
    <w:tmpl w:val="36B088E0"/>
    <w:lvl w:ilvl="0" w:tplc="202C9DCE">
      <w:start w:val="1"/>
      <w:numFmt w:val="decimal"/>
      <w:lvlText w:val="20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36FF1969"/>
    <w:multiLevelType w:val="hybridMultilevel"/>
    <w:tmpl w:val="BF7C9CE8"/>
    <w:lvl w:ilvl="0" w:tplc="8C82F7DA">
      <w:start w:val="1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38A856AA"/>
    <w:multiLevelType w:val="hybridMultilevel"/>
    <w:tmpl w:val="C742E06C"/>
    <w:lvl w:ilvl="0" w:tplc="1C5C58BE">
      <w:start w:val="1"/>
      <w:numFmt w:val="decimal"/>
      <w:lvlText w:val="1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3AB02895"/>
    <w:multiLevelType w:val="multilevel"/>
    <w:tmpl w:val="23B06872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3C1A6610"/>
    <w:multiLevelType w:val="hybridMultilevel"/>
    <w:tmpl w:val="63FE670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3DAB0315"/>
    <w:multiLevelType w:val="hybridMultilevel"/>
    <w:tmpl w:val="AC4A433C"/>
    <w:lvl w:ilvl="0" w:tplc="61FC65B2">
      <w:start w:val="3"/>
      <w:numFmt w:val="decimal"/>
      <w:lvlText w:val="16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295"/>
        </w:tabs>
        <w:ind w:left="2295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015"/>
        </w:tabs>
        <w:ind w:left="3015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735"/>
        </w:tabs>
        <w:ind w:left="3735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55"/>
        </w:tabs>
        <w:ind w:left="4455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75"/>
        </w:tabs>
        <w:ind w:left="5175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95"/>
        </w:tabs>
        <w:ind w:left="5895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615"/>
        </w:tabs>
        <w:ind w:left="6615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335"/>
        </w:tabs>
        <w:ind w:left="7335" w:hanging="180"/>
      </w:pPr>
    </w:lvl>
  </w:abstractNum>
  <w:abstractNum w:abstractNumId="38" w15:restartNumberingAfterBreak="0">
    <w:nsid w:val="3DFF26EB"/>
    <w:multiLevelType w:val="multilevel"/>
    <w:tmpl w:val="90A69FC2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14"/>
      <w:numFmt w:val="decimal"/>
      <w:lvlText w:val="%1.%2.%3.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128"/>
        </w:tabs>
        <w:ind w:left="7128" w:hanging="1800"/>
      </w:pPr>
      <w:rPr>
        <w:rFonts w:hint="default"/>
      </w:rPr>
    </w:lvl>
  </w:abstractNum>
  <w:abstractNum w:abstractNumId="39" w15:restartNumberingAfterBreak="0">
    <w:nsid w:val="3EBF5A55"/>
    <w:multiLevelType w:val="multilevel"/>
    <w:tmpl w:val="ADBED206"/>
    <w:lvl w:ilvl="0">
      <w:start w:val="1"/>
      <w:numFmt w:val="decimal"/>
      <w:pStyle w:val="titre4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1319"/>
        </w:tabs>
        <w:ind w:left="1319" w:hanging="435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488"/>
        </w:tabs>
        <w:ind w:left="2488" w:hanging="720"/>
      </w:pPr>
      <w:rPr>
        <w:rFonts w:hint="default"/>
      </w:rPr>
    </w:lvl>
    <w:lvl w:ilvl="3">
      <w:start w:val="1"/>
      <w:numFmt w:val="none"/>
      <w:lvlRestart w:val="0"/>
      <w:pStyle w:val="Balk4"/>
      <w:isLgl/>
      <w:lvlText w:val="13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none"/>
      <w:isLgl/>
      <w:lvlText w:val=""/>
      <w:lvlJc w:val="left"/>
      <w:pPr>
        <w:tabs>
          <w:tab w:val="num" w:pos="4616"/>
        </w:tabs>
        <w:ind w:left="4616" w:hanging="108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500"/>
        </w:tabs>
        <w:ind w:left="550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6744"/>
        </w:tabs>
        <w:ind w:left="67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988"/>
        </w:tabs>
        <w:ind w:left="76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872"/>
        </w:tabs>
        <w:ind w:left="8872" w:hanging="1800"/>
      </w:pPr>
      <w:rPr>
        <w:rFonts w:hint="default"/>
      </w:rPr>
    </w:lvl>
  </w:abstractNum>
  <w:abstractNum w:abstractNumId="40" w15:restartNumberingAfterBreak="0">
    <w:nsid w:val="3F002D95"/>
    <w:multiLevelType w:val="multilevel"/>
    <w:tmpl w:val="F092A052"/>
    <w:lvl w:ilvl="0">
      <w:start w:val="12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11"/>
      <w:numFmt w:val="decimal"/>
      <w:lvlText w:val="%1.%2.%3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68"/>
        </w:tabs>
        <w:ind w:left="6768" w:hanging="1440"/>
      </w:pPr>
      <w:rPr>
        <w:rFonts w:hint="default"/>
      </w:rPr>
    </w:lvl>
  </w:abstractNum>
  <w:abstractNum w:abstractNumId="41" w15:restartNumberingAfterBreak="0">
    <w:nsid w:val="3F8A4477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42" w15:restartNumberingAfterBreak="0">
    <w:nsid w:val="3FB3072C"/>
    <w:multiLevelType w:val="hybridMultilevel"/>
    <w:tmpl w:val="F59E4660"/>
    <w:lvl w:ilvl="0" w:tplc="737822A6">
      <w:start w:val="4"/>
      <w:numFmt w:val="decimal"/>
      <w:lvlText w:val="1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41830435"/>
    <w:multiLevelType w:val="hybridMultilevel"/>
    <w:tmpl w:val="23A2495A"/>
    <w:lvl w:ilvl="0" w:tplc="58CE4BE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41B445D5"/>
    <w:multiLevelType w:val="multilevel"/>
    <w:tmpl w:val="69C087D6"/>
    <w:lvl w:ilvl="0">
      <w:start w:val="1"/>
      <w:numFmt w:val="bullet"/>
      <w:lvlText w:val="–"/>
      <w:lvlJc w:val="left"/>
      <w:pPr>
        <w:tabs>
          <w:tab w:val="num" w:pos="1702"/>
        </w:tabs>
        <w:ind w:left="1702" w:hanging="284"/>
      </w:pPr>
      <w:rPr>
        <w:rFonts w:ascii="Old English Text MT" w:hAnsi="Old English Text MT" w:cs="Old English Text MT" w:hint="default"/>
        <w:b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 w15:restartNumberingAfterBreak="0">
    <w:nsid w:val="428708F3"/>
    <w:multiLevelType w:val="hybridMultilevel"/>
    <w:tmpl w:val="3A183B7E"/>
    <w:lvl w:ilvl="0" w:tplc="694E4914">
      <w:start w:val="1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42B43DF8"/>
    <w:multiLevelType w:val="hybridMultilevel"/>
    <w:tmpl w:val="E65632A8"/>
    <w:lvl w:ilvl="0" w:tplc="CFD8061C">
      <w:start w:val="1"/>
      <w:numFmt w:val="decimal"/>
      <w:lvlText w:val="11.2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46CD60F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8" w15:restartNumberingAfterBreak="0">
    <w:nsid w:val="4B885ACC"/>
    <w:multiLevelType w:val="multilevel"/>
    <w:tmpl w:val="C952E11E"/>
    <w:lvl w:ilvl="0">
      <w:start w:val="2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49" w15:restartNumberingAfterBreak="0">
    <w:nsid w:val="4D364F7B"/>
    <w:multiLevelType w:val="hybridMultilevel"/>
    <w:tmpl w:val="E8D835BE"/>
    <w:lvl w:ilvl="0" w:tplc="26225894">
      <w:start w:val="1"/>
      <w:numFmt w:val="decimal"/>
      <w:lvlText w:val="19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51B557B9"/>
    <w:multiLevelType w:val="multilevel"/>
    <w:tmpl w:val="578E6D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" w15:restartNumberingAfterBreak="0">
    <w:nsid w:val="5284688D"/>
    <w:multiLevelType w:val="multilevel"/>
    <w:tmpl w:val="9E7452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45"/>
        </w:tabs>
        <w:ind w:left="1245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0"/>
        </w:tabs>
        <w:ind w:left="47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52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52" w15:restartNumberingAfterBreak="0">
    <w:nsid w:val="54D36171"/>
    <w:multiLevelType w:val="hybridMultilevel"/>
    <w:tmpl w:val="D318D07C"/>
    <w:lvl w:ilvl="0" w:tplc="08090005">
      <w:start w:val="1"/>
      <w:numFmt w:val="bullet"/>
      <w:lvlText w:val=""/>
      <w:lvlJc w:val="left"/>
      <w:pPr>
        <w:tabs>
          <w:tab w:val="num" w:pos="1571"/>
        </w:tabs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53" w15:restartNumberingAfterBreak="0">
    <w:nsid w:val="555C70E4"/>
    <w:multiLevelType w:val="hybridMultilevel"/>
    <w:tmpl w:val="75001DB6"/>
    <w:lvl w:ilvl="0" w:tplc="BFC692F8">
      <w:start w:val="1"/>
      <w:numFmt w:val="lowerRoman"/>
      <w:lvlText w:val="(%1)"/>
      <w:lvlJc w:val="right"/>
      <w:pPr>
        <w:tabs>
          <w:tab w:val="num" w:pos="1800"/>
        </w:tabs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4" w15:restartNumberingAfterBreak="0">
    <w:nsid w:val="5D8173D4"/>
    <w:multiLevelType w:val="hybridMultilevel"/>
    <w:tmpl w:val="9C029A32"/>
    <w:lvl w:ilvl="0" w:tplc="6492A63A">
      <w:start w:val="1"/>
      <w:numFmt w:val="decimal"/>
      <w:lvlText w:val="17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5F1F6DB2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6" w15:restartNumberingAfterBreak="0">
    <w:nsid w:val="61AC50B4"/>
    <w:multiLevelType w:val="hybridMultilevel"/>
    <w:tmpl w:val="7E1C648E"/>
    <w:lvl w:ilvl="0" w:tplc="8154138A">
      <w:start w:val="1"/>
      <w:numFmt w:val="bullet"/>
      <w:lvlText w:val="–"/>
      <w:lvlJc w:val="left"/>
      <w:pPr>
        <w:tabs>
          <w:tab w:val="num" w:pos="2496"/>
        </w:tabs>
        <w:ind w:left="2496" w:hanging="284"/>
      </w:pPr>
      <w:rPr>
        <w:rFonts w:ascii="Old English Text MT" w:hAnsi="Old English Text MT" w:cs="Old English Text MT" w:hint="default"/>
      </w:rPr>
    </w:lvl>
    <w:lvl w:ilvl="1" w:tplc="0E8A1194" w:tentative="1">
      <w:start w:val="1"/>
      <w:numFmt w:val="bullet"/>
      <w:lvlText w:val="o"/>
      <w:lvlJc w:val="left"/>
      <w:pPr>
        <w:tabs>
          <w:tab w:val="num" w:pos="3652"/>
        </w:tabs>
        <w:ind w:left="3652" w:hanging="360"/>
      </w:pPr>
      <w:rPr>
        <w:rFonts w:ascii="Courier New" w:hAnsi="Courier New" w:cs="Courier New" w:hint="default"/>
      </w:rPr>
    </w:lvl>
    <w:lvl w:ilvl="2" w:tplc="B838E1F4" w:tentative="1">
      <w:start w:val="1"/>
      <w:numFmt w:val="bullet"/>
      <w:lvlText w:val=""/>
      <w:lvlJc w:val="left"/>
      <w:pPr>
        <w:tabs>
          <w:tab w:val="num" w:pos="4372"/>
        </w:tabs>
        <w:ind w:left="4372" w:hanging="360"/>
      </w:pPr>
      <w:rPr>
        <w:rFonts w:ascii="Wingdings" w:hAnsi="Wingdings" w:hint="default"/>
      </w:rPr>
    </w:lvl>
    <w:lvl w:ilvl="3" w:tplc="C816AC10" w:tentative="1">
      <w:start w:val="1"/>
      <w:numFmt w:val="bullet"/>
      <w:lvlText w:val=""/>
      <w:lvlJc w:val="left"/>
      <w:pPr>
        <w:tabs>
          <w:tab w:val="num" w:pos="5092"/>
        </w:tabs>
        <w:ind w:left="5092" w:hanging="360"/>
      </w:pPr>
      <w:rPr>
        <w:rFonts w:ascii="Symbol" w:hAnsi="Symbol" w:hint="default"/>
      </w:rPr>
    </w:lvl>
    <w:lvl w:ilvl="4" w:tplc="6902D830" w:tentative="1">
      <w:start w:val="1"/>
      <w:numFmt w:val="bullet"/>
      <w:lvlText w:val="o"/>
      <w:lvlJc w:val="left"/>
      <w:pPr>
        <w:tabs>
          <w:tab w:val="num" w:pos="5812"/>
        </w:tabs>
        <w:ind w:left="5812" w:hanging="360"/>
      </w:pPr>
      <w:rPr>
        <w:rFonts w:ascii="Courier New" w:hAnsi="Courier New" w:cs="Courier New" w:hint="default"/>
      </w:rPr>
    </w:lvl>
    <w:lvl w:ilvl="5" w:tplc="6B0C1FDE" w:tentative="1">
      <w:start w:val="1"/>
      <w:numFmt w:val="bullet"/>
      <w:lvlText w:val=""/>
      <w:lvlJc w:val="left"/>
      <w:pPr>
        <w:tabs>
          <w:tab w:val="num" w:pos="6532"/>
        </w:tabs>
        <w:ind w:left="6532" w:hanging="360"/>
      </w:pPr>
      <w:rPr>
        <w:rFonts w:ascii="Wingdings" w:hAnsi="Wingdings" w:hint="default"/>
      </w:rPr>
    </w:lvl>
    <w:lvl w:ilvl="6" w:tplc="095C7742" w:tentative="1">
      <w:start w:val="1"/>
      <w:numFmt w:val="bullet"/>
      <w:lvlText w:val=""/>
      <w:lvlJc w:val="left"/>
      <w:pPr>
        <w:tabs>
          <w:tab w:val="num" w:pos="7252"/>
        </w:tabs>
        <w:ind w:left="7252" w:hanging="360"/>
      </w:pPr>
      <w:rPr>
        <w:rFonts w:ascii="Symbol" w:hAnsi="Symbol" w:hint="default"/>
      </w:rPr>
    </w:lvl>
    <w:lvl w:ilvl="7" w:tplc="9B2EC3BC" w:tentative="1">
      <w:start w:val="1"/>
      <w:numFmt w:val="bullet"/>
      <w:lvlText w:val="o"/>
      <w:lvlJc w:val="left"/>
      <w:pPr>
        <w:tabs>
          <w:tab w:val="num" w:pos="7972"/>
        </w:tabs>
        <w:ind w:left="7972" w:hanging="360"/>
      </w:pPr>
      <w:rPr>
        <w:rFonts w:ascii="Courier New" w:hAnsi="Courier New" w:cs="Courier New" w:hint="default"/>
      </w:rPr>
    </w:lvl>
    <w:lvl w:ilvl="8" w:tplc="B4D4B5D0" w:tentative="1">
      <w:start w:val="1"/>
      <w:numFmt w:val="bullet"/>
      <w:lvlText w:val=""/>
      <w:lvlJc w:val="left"/>
      <w:pPr>
        <w:tabs>
          <w:tab w:val="num" w:pos="8692"/>
        </w:tabs>
        <w:ind w:left="8692" w:hanging="360"/>
      </w:pPr>
      <w:rPr>
        <w:rFonts w:ascii="Wingdings" w:hAnsi="Wingdings" w:hint="default"/>
      </w:rPr>
    </w:lvl>
  </w:abstractNum>
  <w:abstractNum w:abstractNumId="57" w15:restartNumberingAfterBreak="0">
    <w:nsid w:val="61B2466B"/>
    <w:multiLevelType w:val="hybridMultilevel"/>
    <w:tmpl w:val="5122D684"/>
    <w:lvl w:ilvl="0" w:tplc="CB8AE04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2"/>
        <w:szCs w:val="24"/>
      </w:rPr>
    </w:lvl>
    <w:lvl w:ilvl="1" w:tplc="08090003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58" w15:restartNumberingAfterBreak="0">
    <w:nsid w:val="637D6EED"/>
    <w:multiLevelType w:val="hybridMultilevel"/>
    <w:tmpl w:val="74A8C76E"/>
    <w:lvl w:ilvl="0" w:tplc="DC182DEA">
      <w:start w:val="1"/>
      <w:numFmt w:val="bullet"/>
      <w:lvlText w:val="–"/>
      <w:lvlJc w:val="left"/>
      <w:pPr>
        <w:tabs>
          <w:tab w:val="num" w:pos="2638"/>
        </w:tabs>
        <w:ind w:left="2638" w:hanging="784"/>
      </w:pPr>
      <w:rPr>
        <w:rFonts w:ascii="Old English Text MT" w:hAnsi="Old English Text MT" w:cs="Old English Text MT" w:hint="default"/>
      </w:rPr>
    </w:lvl>
    <w:lvl w:ilvl="1" w:tplc="08090003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59" w15:restartNumberingAfterBreak="0">
    <w:nsid w:val="669079FE"/>
    <w:multiLevelType w:val="hybridMultilevel"/>
    <w:tmpl w:val="E90AECF0"/>
    <w:lvl w:ilvl="0" w:tplc="47587E4C">
      <w:start w:val="1"/>
      <w:numFmt w:val="decimal"/>
      <w:lvlText w:val="16.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8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6828143F"/>
    <w:multiLevelType w:val="multilevel"/>
    <w:tmpl w:val="E4807E6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21"/>
        </w:tabs>
        <w:ind w:left="122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42"/>
        </w:tabs>
        <w:ind w:left="24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03"/>
        </w:tabs>
        <w:ind w:left="330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24"/>
        </w:tabs>
        <w:ind w:left="45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85"/>
        </w:tabs>
        <w:ind w:left="53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606"/>
        </w:tabs>
        <w:ind w:left="66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67"/>
        </w:tabs>
        <w:ind w:left="746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328"/>
        </w:tabs>
        <w:ind w:left="8328" w:hanging="1440"/>
      </w:pPr>
      <w:rPr>
        <w:rFonts w:hint="default"/>
      </w:rPr>
    </w:lvl>
  </w:abstractNum>
  <w:abstractNum w:abstractNumId="61" w15:restartNumberingAfterBreak="0">
    <w:nsid w:val="684F6DEE"/>
    <w:multiLevelType w:val="hybridMultilevel"/>
    <w:tmpl w:val="2558F9D0"/>
    <w:lvl w:ilvl="0" w:tplc="5E682C56">
      <w:start w:val="1"/>
      <w:numFmt w:val="lowerLetter"/>
      <w:pStyle w:val="Style11ptBlackJustifiedRight001cmBefore865ptL"/>
      <w:lvlText w:val="(%1)"/>
      <w:lvlJc w:val="left"/>
      <w:pPr>
        <w:tabs>
          <w:tab w:val="num" w:pos="1134"/>
        </w:tabs>
        <w:ind w:left="1701" w:hanging="567"/>
      </w:pPr>
      <w:rPr>
        <w:rFonts w:ascii="Times New Roman Bold" w:hAnsi="Times New Roman Bold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6B031F05"/>
    <w:multiLevelType w:val="hybridMultilevel"/>
    <w:tmpl w:val="1CE28068"/>
    <w:lvl w:ilvl="0" w:tplc="31E46E4E">
      <w:start w:val="1"/>
      <w:numFmt w:val="decimal"/>
      <w:lvlText w:val="22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108879E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D4CF5A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942FD4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CC40D8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324613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A86950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588D57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188032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 w15:restartNumberingAfterBreak="0">
    <w:nsid w:val="6E841193"/>
    <w:multiLevelType w:val="multilevel"/>
    <w:tmpl w:val="DCDEB1F4"/>
    <w:lvl w:ilvl="0">
      <w:start w:val="2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4"/>
      <w:numFmt w:val="decimal"/>
      <w:lvlText w:val="%1.%2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22"/>
        </w:tabs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73"/>
        </w:tabs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484"/>
        </w:tabs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35"/>
        </w:tabs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46"/>
        </w:tabs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397"/>
        </w:tabs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48"/>
        </w:tabs>
        <w:ind w:left="8248" w:hanging="1440"/>
      </w:pPr>
      <w:rPr>
        <w:rFonts w:hint="default"/>
      </w:rPr>
    </w:lvl>
  </w:abstractNum>
  <w:abstractNum w:abstractNumId="64" w15:restartNumberingAfterBreak="0">
    <w:nsid w:val="6FA1531B"/>
    <w:multiLevelType w:val="hybridMultilevel"/>
    <w:tmpl w:val="FC001C60"/>
    <w:lvl w:ilvl="0" w:tplc="435449B6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4C1E756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3D05CE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72446F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37CEE8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8FA843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40AC49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0B006F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F368BE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 w15:restartNumberingAfterBreak="0">
    <w:nsid w:val="71232D50"/>
    <w:multiLevelType w:val="multilevel"/>
    <w:tmpl w:val="222A1AA0"/>
    <w:lvl w:ilvl="0">
      <w:start w:val="2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66" w15:restartNumberingAfterBreak="0">
    <w:nsid w:val="71E405D9"/>
    <w:multiLevelType w:val="hybridMultilevel"/>
    <w:tmpl w:val="21EA856C"/>
    <w:lvl w:ilvl="0" w:tplc="BE7C1C1C">
      <w:start w:val="4"/>
      <w:numFmt w:val="decimal"/>
      <w:lvlText w:val="17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B720D53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outline w:val="0"/>
        <w:shadow w:val="0"/>
        <w:emboss w:val="0"/>
        <w:imprint w:val="0"/>
      </w:rPr>
    </w:lvl>
    <w:lvl w:ilvl="2" w:tplc="D4B25062">
      <w:start w:val="1"/>
      <w:numFmt w:val="lowerLetter"/>
      <w:lvlText w:val="%3)"/>
      <w:lvlJc w:val="left"/>
      <w:pPr>
        <w:tabs>
          <w:tab w:val="num" w:pos="2835"/>
        </w:tabs>
        <w:ind w:left="2835" w:hanging="855"/>
      </w:pPr>
      <w:rPr>
        <w:rFonts w:hint="default"/>
      </w:rPr>
    </w:lvl>
    <w:lvl w:ilvl="3" w:tplc="132CFF6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3D4D82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4DE938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C7A122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664EF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364BE1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 w15:restartNumberingAfterBreak="0">
    <w:nsid w:val="7323587B"/>
    <w:multiLevelType w:val="multilevel"/>
    <w:tmpl w:val="7BB8AABC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" w15:restartNumberingAfterBreak="0">
    <w:nsid w:val="73497D25"/>
    <w:multiLevelType w:val="hybridMultilevel"/>
    <w:tmpl w:val="EFF4FE36"/>
    <w:lvl w:ilvl="0" w:tplc="62E420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2"/>
      </w:rPr>
    </w:lvl>
    <w:lvl w:ilvl="1" w:tplc="AE96234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8ACE3B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854F88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840C72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93C5BB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C6CC0F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4F07D7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47A6D1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9" w15:restartNumberingAfterBreak="0">
    <w:nsid w:val="746D4AE9"/>
    <w:multiLevelType w:val="multilevel"/>
    <w:tmpl w:val="5450EB32"/>
    <w:lvl w:ilvl="0">
      <w:start w:val="1"/>
      <w:numFmt w:val="upperLetter"/>
      <w:pStyle w:val="Balk8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" w15:restartNumberingAfterBreak="0">
    <w:nsid w:val="753539EE"/>
    <w:multiLevelType w:val="hybridMultilevel"/>
    <w:tmpl w:val="907692F2"/>
    <w:lvl w:ilvl="0" w:tplc="D67CED82">
      <w:start w:val="1"/>
      <w:numFmt w:val="decimal"/>
      <w:lvlText w:val="11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0428FB4">
      <w:start w:val="2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6222E9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41C233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80E963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040DB5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4A4E19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51C91F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6E09C9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 w15:restartNumberingAfterBreak="0">
    <w:nsid w:val="75643C57"/>
    <w:multiLevelType w:val="multilevel"/>
    <w:tmpl w:val="4C8A9846"/>
    <w:lvl w:ilvl="0">
      <w:start w:val="12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35"/>
        </w:tabs>
        <w:ind w:left="1335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72" w15:restartNumberingAfterBreak="0">
    <w:nsid w:val="76AA319B"/>
    <w:multiLevelType w:val="multilevel"/>
    <w:tmpl w:val="783860C6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" w15:restartNumberingAfterBreak="0">
    <w:nsid w:val="78411940"/>
    <w:multiLevelType w:val="hybridMultilevel"/>
    <w:tmpl w:val="C734D21E"/>
    <w:lvl w:ilvl="0" w:tplc="40D231B4">
      <w:start w:val="1"/>
      <w:numFmt w:val="decimal"/>
      <w:lvlText w:val="26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2DD476D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CBE6F5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E56916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6A2DED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CC43BA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1A402A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45E197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B361C2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 w15:restartNumberingAfterBreak="0">
    <w:nsid w:val="7B647011"/>
    <w:multiLevelType w:val="multilevel"/>
    <w:tmpl w:val="30663B5A"/>
    <w:lvl w:ilvl="0">
      <w:start w:val="1"/>
      <w:numFmt w:val="decimal"/>
      <w:lvlText w:val="4.1.%1."/>
      <w:lvlJc w:val="left"/>
      <w:pPr>
        <w:ind w:left="851" w:hanging="851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" w15:restartNumberingAfterBreak="0">
    <w:nsid w:val="7CE82949"/>
    <w:multiLevelType w:val="hybridMultilevel"/>
    <w:tmpl w:val="9FDC57E0"/>
    <w:lvl w:ilvl="0" w:tplc="00C26B0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BD62B3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EFA647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A0C01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AD4A9D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ACC612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7A2F8C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A0CC12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5EC12D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FF53C65"/>
    <w:multiLevelType w:val="multilevel"/>
    <w:tmpl w:val="046C1BF4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23"/>
        </w:tabs>
        <w:ind w:left="1523" w:hanging="885"/>
      </w:pPr>
      <w:rPr>
        <w:rFonts w:hint="default"/>
      </w:rPr>
    </w:lvl>
    <w:lvl w:ilvl="2">
      <w:start w:val="9"/>
      <w:numFmt w:val="decimal"/>
      <w:lvlText w:val="%1.%2.%3."/>
      <w:lvlJc w:val="left"/>
      <w:pPr>
        <w:tabs>
          <w:tab w:val="num" w:pos="2445"/>
        </w:tabs>
        <w:ind w:left="2445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9"/>
        </w:tabs>
        <w:ind w:left="2799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32"/>
        </w:tabs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0"/>
        </w:tabs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68"/>
        </w:tabs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6"/>
        </w:tabs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04"/>
        </w:tabs>
        <w:ind w:left="6904" w:hanging="1800"/>
      </w:pPr>
      <w:rPr>
        <w:rFonts w:hint="default"/>
      </w:rPr>
    </w:lvl>
  </w:abstractNum>
  <w:num w:numId="1">
    <w:abstractNumId w:val="69"/>
  </w:num>
  <w:num w:numId="2">
    <w:abstractNumId w:val="51"/>
  </w:num>
  <w:num w:numId="3">
    <w:abstractNumId w:val="74"/>
  </w:num>
  <w:num w:numId="4">
    <w:abstractNumId w:val="74"/>
    <w:lvlOverride w:ilvl="0">
      <w:lvl w:ilvl="0">
        <w:start w:val="2"/>
        <w:numFmt w:val="decimal"/>
        <w:lvlText w:val="4.1.%1."/>
        <w:lvlJc w:val="left"/>
        <w:pPr>
          <w:ind w:left="851" w:hanging="851"/>
        </w:pPr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numFmt w:val="decimal"/>
        <w:lvlText w:val=""/>
        <w:lvlJc w:val="left"/>
      </w:lvl>
    </w:lvlOverride>
    <w:lvlOverride w:ilvl="4">
      <w:lvl w:ilvl="4">
        <w:numFmt w:val="decimal"/>
        <w:lvlText w:val=""/>
        <w:lvlJc w:val="left"/>
      </w:lvl>
    </w:lvlOverride>
    <w:lvlOverride w:ilvl="5">
      <w:lvl w:ilvl="5">
        <w:numFmt w:val="decimal"/>
        <w:lvlText w:val=""/>
        <w:lvlJc w:val="left"/>
      </w:lvl>
    </w:lvlOverride>
    <w:lvlOverride w:ilvl="6">
      <w:lvl w:ilvl="6">
        <w:numFmt w:val="decimal"/>
        <w:lvlText w:val=""/>
        <w:lvlJc w:val="left"/>
      </w:lvl>
    </w:lvlOverride>
    <w:lvlOverride w:ilvl="7">
      <w:lvl w:ilvl="7">
        <w:numFmt w:val="decimal"/>
        <w:lvlText w:val=""/>
        <w:lvlJc w:val="left"/>
      </w:lvl>
    </w:lvlOverride>
    <w:lvlOverride w:ilvl="8">
      <w:lvl w:ilvl="8">
        <w:numFmt w:val="decimal"/>
        <w:lvlText w:val=""/>
        <w:lvlJc w:val="left"/>
      </w:lvl>
    </w:lvlOverride>
  </w:num>
  <w:num w:numId="5">
    <w:abstractNumId w:val="39"/>
  </w:num>
  <w:num w:numId="6">
    <w:abstractNumId w:val="47"/>
  </w:num>
  <w:num w:numId="7">
    <w:abstractNumId w:val="9"/>
  </w:num>
  <w:num w:numId="8">
    <w:abstractNumId w:val="60"/>
  </w:num>
  <w:num w:numId="9">
    <w:abstractNumId w:val="22"/>
  </w:num>
  <w:num w:numId="10">
    <w:abstractNumId w:val="31"/>
  </w:num>
  <w:num w:numId="11">
    <w:abstractNumId w:val="10"/>
  </w:num>
  <w:num w:numId="12">
    <w:abstractNumId w:val="23"/>
  </w:num>
  <w:num w:numId="13">
    <w:abstractNumId w:val="45"/>
  </w:num>
  <w:num w:numId="14">
    <w:abstractNumId w:val="13"/>
  </w:num>
  <w:num w:numId="15">
    <w:abstractNumId w:val="33"/>
  </w:num>
  <w:num w:numId="16">
    <w:abstractNumId w:val="70"/>
  </w:num>
  <w:num w:numId="17">
    <w:abstractNumId w:val="12"/>
  </w:num>
  <w:num w:numId="18">
    <w:abstractNumId w:val="17"/>
  </w:num>
  <w:num w:numId="19">
    <w:abstractNumId w:val="46"/>
  </w:num>
  <w:num w:numId="20">
    <w:abstractNumId w:val="71"/>
  </w:num>
  <w:num w:numId="21">
    <w:abstractNumId w:val="24"/>
  </w:num>
  <w:num w:numId="22">
    <w:abstractNumId w:val="16"/>
  </w:num>
  <w:num w:numId="23">
    <w:abstractNumId w:val="76"/>
  </w:num>
  <w:num w:numId="24">
    <w:abstractNumId w:val="40"/>
  </w:num>
  <w:num w:numId="25">
    <w:abstractNumId w:val="38"/>
  </w:num>
  <w:num w:numId="26">
    <w:abstractNumId w:val="56"/>
  </w:num>
  <w:num w:numId="27">
    <w:abstractNumId w:val="7"/>
  </w:num>
  <w:num w:numId="28">
    <w:abstractNumId w:val="67"/>
  </w:num>
  <w:num w:numId="29">
    <w:abstractNumId w:val="35"/>
  </w:num>
  <w:num w:numId="30">
    <w:abstractNumId w:val="20"/>
  </w:num>
  <w:num w:numId="31">
    <w:abstractNumId w:val="72"/>
  </w:num>
  <w:num w:numId="32">
    <w:abstractNumId w:val="75"/>
  </w:num>
  <w:num w:numId="33">
    <w:abstractNumId w:val="11"/>
  </w:num>
  <w:num w:numId="34">
    <w:abstractNumId w:val="64"/>
  </w:num>
  <w:num w:numId="35">
    <w:abstractNumId w:val="50"/>
  </w:num>
  <w:num w:numId="36">
    <w:abstractNumId w:val="4"/>
  </w:num>
  <w:num w:numId="37">
    <w:abstractNumId w:val="3"/>
  </w:num>
  <w:num w:numId="38">
    <w:abstractNumId w:val="34"/>
  </w:num>
  <w:num w:numId="39">
    <w:abstractNumId w:val="42"/>
  </w:num>
  <w:num w:numId="40">
    <w:abstractNumId w:val="59"/>
  </w:num>
  <w:num w:numId="41">
    <w:abstractNumId w:val="15"/>
  </w:num>
  <w:num w:numId="42">
    <w:abstractNumId w:val="37"/>
  </w:num>
  <w:num w:numId="43">
    <w:abstractNumId w:val="54"/>
  </w:num>
  <w:num w:numId="44">
    <w:abstractNumId w:val="66"/>
  </w:num>
  <w:num w:numId="45">
    <w:abstractNumId w:val="43"/>
  </w:num>
  <w:num w:numId="46">
    <w:abstractNumId w:val="49"/>
  </w:num>
  <w:num w:numId="47">
    <w:abstractNumId w:val="32"/>
  </w:num>
  <w:num w:numId="48">
    <w:abstractNumId w:val="65"/>
  </w:num>
  <w:num w:numId="49">
    <w:abstractNumId w:val="27"/>
  </w:num>
  <w:num w:numId="50">
    <w:abstractNumId w:val="62"/>
  </w:num>
  <w:num w:numId="51">
    <w:abstractNumId w:val="48"/>
  </w:num>
  <w:num w:numId="52">
    <w:abstractNumId w:val="58"/>
  </w:num>
  <w:num w:numId="53">
    <w:abstractNumId w:val="6"/>
  </w:num>
  <w:num w:numId="54">
    <w:abstractNumId w:val="44"/>
  </w:num>
  <w:num w:numId="55">
    <w:abstractNumId w:val="73"/>
  </w:num>
  <w:num w:numId="56">
    <w:abstractNumId w:val="25"/>
  </w:num>
  <w:num w:numId="57">
    <w:abstractNumId w:val="63"/>
  </w:num>
  <w:num w:numId="58">
    <w:abstractNumId w:val="57"/>
  </w:num>
  <w:num w:numId="59">
    <w:abstractNumId w:val="68"/>
  </w:num>
  <w:num w:numId="60">
    <w:abstractNumId w:val="21"/>
  </w:num>
  <w:num w:numId="61">
    <w:abstractNumId w:val="1"/>
  </w:num>
  <w:num w:numId="62">
    <w:abstractNumId w:val="52"/>
  </w:num>
  <w:num w:numId="63">
    <w:abstractNumId w:val="53"/>
  </w:num>
  <w:num w:numId="64">
    <w:abstractNumId w:val="41"/>
  </w:num>
  <w:num w:numId="65">
    <w:abstractNumId w:val="18"/>
  </w:num>
  <w:num w:numId="66">
    <w:abstractNumId w:val="61"/>
    <w:lvlOverride w:ilvl="0">
      <w:startOverride w:val="1"/>
    </w:lvlOverride>
  </w:num>
  <w:num w:numId="67">
    <w:abstractNumId w:val="61"/>
    <w:lvlOverride w:ilvl="0">
      <w:startOverride w:val="1"/>
    </w:lvlOverride>
  </w:num>
  <w:num w:numId="68">
    <w:abstractNumId w:val="61"/>
    <w:lvlOverride w:ilvl="0">
      <w:startOverride w:val="1"/>
    </w:lvlOverride>
  </w:num>
  <w:num w:numId="69">
    <w:abstractNumId w:val="61"/>
    <w:lvlOverride w:ilvl="0">
      <w:startOverride w:val="1"/>
    </w:lvlOverride>
  </w:num>
  <w:num w:numId="70">
    <w:abstractNumId w:val="61"/>
    <w:lvlOverride w:ilvl="0">
      <w:startOverride w:val="1"/>
    </w:lvlOverride>
  </w:num>
  <w:num w:numId="71">
    <w:abstractNumId w:val="61"/>
    <w:lvlOverride w:ilvl="0">
      <w:startOverride w:val="1"/>
    </w:lvlOverride>
  </w:num>
  <w:num w:numId="72">
    <w:abstractNumId w:val="61"/>
    <w:lvlOverride w:ilvl="0">
      <w:startOverride w:val="1"/>
    </w:lvlOverride>
  </w:num>
  <w:num w:numId="73">
    <w:abstractNumId w:val="61"/>
    <w:lvlOverride w:ilvl="0">
      <w:startOverride w:val="1"/>
    </w:lvlOverride>
  </w:num>
  <w:num w:numId="74">
    <w:abstractNumId w:val="61"/>
    <w:lvlOverride w:ilvl="0">
      <w:startOverride w:val="1"/>
    </w:lvlOverride>
  </w:num>
  <w:num w:numId="75">
    <w:abstractNumId w:val="61"/>
    <w:lvlOverride w:ilvl="0">
      <w:startOverride w:val="1"/>
    </w:lvlOverride>
  </w:num>
  <w:num w:numId="76">
    <w:abstractNumId w:val="61"/>
    <w:lvlOverride w:ilvl="0">
      <w:startOverride w:val="1"/>
    </w:lvlOverride>
  </w:num>
  <w:num w:numId="77">
    <w:abstractNumId w:val="61"/>
    <w:lvlOverride w:ilvl="0">
      <w:startOverride w:val="1"/>
    </w:lvlOverride>
  </w:num>
  <w:num w:numId="78">
    <w:abstractNumId w:val="61"/>
    <w:lvlOverride w:ilvl="0">
      <w:startOverride w:val="1"/>
    </w:lvlOverride>
  </w:num>
  <w:num w:numId="79">
    <w:abstractNumId w:val="61"/>
    <w:lvlOverride w:ilvl="0">
      <w:startOverride w:val="1"/>
    </w:lvlOverride>
  </w:num>
  <w:num w:numId="80">
    <w:abstractNumId w:val="61"/>
    <w:lvlOverride w:ilvl="0">
      <w:startOverride w:val="1"/>
    </w:lvlOverride>
  </w:num>
  <w:num w:numId="81">
    <w:abstractNumId w:val="61"/>
    <w:lvlOverride w:ilvl="0">
      <w:startOverride w:val="1"/>
    </w:lvlOverride>
  </w:num>
  <w:num w:numId="82">
    <w:abstractNumId w:val="61"/>
  </w:num>
  <w:num w:numId="83">
    <w:abstractNumId w:val="61"/>
    <w:lvlOverride w:ilvl="0">
      <w:startOverride w:val="1"/>
    </w:lvlOverride>
  </w:num>
  <w:num w:numId="84">
    <w:abstractNumId w:val="61"/>
    <w:lvlOverride w:ilvl="0">
      <w:startOverride w:val="1"/>
    </w:lvlOverride>
  </w:num>
  <w:num w:numId="85">
    <w:abstractNumId w:val="61"/>
    <w:lvlOverride w:ilvl="0">
      <w:startOverride w:val="1"/>
    </w:lvlOverride>
  </w:num>
  <w:num w:numId="86">
    <w:abstractNumId w:val="61"/>
    <w:lvlOverride w:ilvl="0">
      <w:startOverride w:val="1"/>
    </w:lvlOverride>
  </w:num>
  <w:num w:numId="87">
    <w:abstractNumId w:val="61"/>
    <w:lvlOverride w:ilvl="0">
      <w:startOverride w:val="1"/>
    </w:lvlOverride>
  </w:num>
  <w:num w:numId="88">
    <w:abstractNumId w:val="61"/>
    <w:lvlOverride w:ilvl="0">
      <w:startOverride w:val="1"/>
    </w:lvlOverride>
  </w:num>
  <w:num w:numId="89">
    <w:abstractNumId w:val="61"/>
    <w:lvlOverride w:ilvl="0">
      <w:startOverride w:val="1"/>
    </w:lvlOverride>
  </w:num>
  <w:num w:numId="90">
    <w:abstractNumId w:val="61"/>
    <w:lvlOverride w:ilvl="0">
      <w:startOverride w:val="1"/>
    </w:lvlOverride>
  </w:num>
  <w:num w:numId="91">
    <w:abstractNumId w:val="61"/>
    <w:lvlOverride w:ilvl="0">
      <w:startOverride w:val="1"/>
    </w:lvlOverride>
  </w:num>
  <w:num w:numId="92">
    <w:abstractNumId w:val="61"/>
    <w:lvlOverride w:ilvl="0">
      <w:startOverride w:val="1"/>
    </w:lvlOverride>
  </w:num>
  <w:num w:numId="93">
    <w:abstractNumId w:val="61"/>
    <w:lvlOverride w:ilvl="0">
      <w:startOverride w:val="1"/>
    </w:lvlOverride>
  </w:num>
  <w:num w:numId="94">
    <w:abstractNumId w:val="61"/>
    <w:lvlOverride w:ilvl="0">
      <w:startOverride w:val="1"/>
    </w:lvlOverride>
  </w:num>
  <w:num w:numId="95">
    <w:abstractNumId w:val="61"/>
    <w:lvlOverride w:ilvl="0">
      <w:startOverride w:val="1"/>
    </w:lvlOverride>
  </w:num>
  <w:num w:numId="96">
    <w:abstractNumId w:val="61"/>
    <w:lvlOverride w:ilvl="0">
      <w:startOverride w:val="1"/>
    </w:lvlOverride>
  </w:num>
  <w:num w:numId="97">
    <w:abstractNumId w:val="61"/>
    <w:lvlOverride w:ilvl="0">
      <w:startOverride w:val="1"/>
    </w:lvlOverride>
  </w:num>
  <w:num w:numId="98">
    <w:abstractNumId w:val="61"/>
    <w:lvlOverride w:ilvl="0">
      <w:startOverride w:val="1"/>
    </w:lvlOverride>
  </w:num>
  <w:num w:numId="99">
    <w:abstractNumId w:val="8"/>
  </w:num>
  <w:num w:numId="100">
    <w:abstractNumId w:val="5"/>
  </w:num>
  <w:num w:numId="101">
    <w:abstractNumId w:val="14"/>
  </w:num>
  <w:num w:numId="102">
    <w:abstractNumId w:val="30"/>
  </w:num>
  <w:num w:numId="103">
    <w:abstractNumId w:val="2"/>
  </w:num>
  <w:num w:numId="104">
    <w:abstractNumId w:val="29"/>
  </w:num>
  <w:num w:numId="105">
    <w:abstractNumId w:val="26"/>
  </w:num>
  <w:num w:numId="106">
    <w:abstractNumId w:val="19"/>
  </w:num>
  <w:num w:numId="107">
    <w:abstractNumId w:val="36"/>
  </w:num>
  <w:num w:numId="108">
    <w:abstractNumId w:val="55"/>
  </w:num>
  <w:num w:numId="109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10">
    <w:abstractNumId w:val="28"/>
  </w:num>
  <w:numIdMacAtCleanup w:val="10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embedSystemFonts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enforcement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LW_DocType" w:val="NORMAL"/>
    <w:docVar w:name="Stamp" w:val="\\dossiers.dgt.cec.eu.int\dossiers\DEVCO\DEVCO-2011-00112\DEVCO-2011-00112-01-05-EN-REV-00.DOC"/>
  </w:docVars>
  <w:rsids>
    <w:rsidRoot w:val="00AE38F8"/>
    <w:rsid w:val="00006DF8"/>
    <w:rsid w:val="0001355A"/>
    <w:rsid w:val="00020A5B"/>
    <w:rsid w:val="00030A2D"/>
    <w:rsid w:val="00031E63"/>
    <w:rsid w:val="0003241C"/>
    <w:rsid w:val="00055A26"/>
    <w:rsid w:val="00057B00"/>
    <w:rsid w:val="00057F4E"/>
    <w:rsid w:val="00060C1E"/>
    <w:rsid w:val="00061753"/>
    <w:rsid w:val="00061805"/>
    <w:rsid w:val="00065189"/>
    <w:rsid w:val="000A522B"/>
    <w:rsid w:val="000A6A0E"/>
    <w:rsid w:val="000B190D"/>
    <w:rsid w:val="000C0C20"/>
    <w:rsid w:val="000C549B"/>
    <w:rsid w:val="000C6752"/>
    <w:rsid w:val="000C7952"/>
    <w:rsid w:val="000D13E7"/>
    <w:rsid w:val="000D4CCC"/>
    <w:rsid w:val="000D7C74"/>
    <w:rsid w:val="000E0648"/>
    <w:rsid w:val="000E537A"/>
    <w:rsid w:val="000F39C3"/>
    <w:rsid w:val="00102AF9"/>
    <w:rsid w:val="001050EE"/>
    <w:rsid w:val="00107540"/>
    <w:rsid w:val="00111B7A"/>
    <w:rsid w:val="00112D84"/>
    <w:rsid w:val="00114F35"/>
    <w:rsid w:val="0017313B"/>
    <w:rsid w:val="00173310"/>
    <w:rsid w:val="0018016C"/>
    <w:rsid w:val="0019336C"/>
    <w:rsid w:val="00195A6F"/>
    <w:rsid w:val="00195AEA"/>
    <w:rsid w:val="00196F72"/>
    <w:rsid w:val="001978EF"/>
    <w:rsid w:val="001A4E4A"/>
    <w:rsid w:val="001B19C6"/>
    <w:rsid w:val="001B31E6"/>
    <w:rsid w:val="001C1D2A"/>
    <w:rsid w:val="001C27CC"/>
    <w:rsid w:val="001E440F"/>
    <w:rsid w:val="00203C42"/>
    <w:rsid w:val="00203E27"/>
    <w:rsid w:val="00205125"/>
    <w:rsid w:val="00205F35"/>
    <w:rsid w:val="00212360"/>
    <w:rsid w:val="0021368F"/>
    <w:rsid w:val="002172D1"/>
    <w:rsid w:val="002219E3"/>
    <w:rsid w:val="002223C1"/>
    <w:rsid w:val="002302AB"/>
    <w:rsid w:val="00240472"/>
    <w:rsid w:val="002475C4"/>
    <w:rsid w:val="00247FEF"/>
    <w:rsid w:val="00252888"/>
    <w:rsid w:val="00253B57"/>
    <w:rsid w:val="00272616"/>
    <w:rsid w:val="00286A23"/>
    <w:rsid w:val="00287DED"/>
    <w:rsid w:val="00295092"/>
    <w:rsid w:val="002B13F4"/>
    <w:rsid w:val="002C5D73"/>
    <w:rsid w:val="002D0A12"/>
    <w:rsid w:val="002D0B03"/>
    <w:rsid w:val="002D288D"/>
    <w:rsid w:val="002D294D"/>
    <w:rsid w:val="002D75A2"/>
    <w:rsid w:val="002F6D2E"/>
    <w:rsid w:val="00301DE9"/>
    <w:rsid w:val="00310F2F"/>
    <w:rsid w:val="003111D9"/>
    <w:rsid w:val="00311D2D"/>
    <w:rsid w:val="003308BB"/>
    <w:rsid w:val="0033332D"/>
    <w:rsid w:val="00346E32"/>
    <w:rsid w:val="003521FE"/>
    <w:rsid w:val="00356B1D"/>
    <w:rsid w:val="00362638"/>
    <w:rsid w:val="00363B97"/>
    <w:rsid w:val="003721D9"/>
    <w:rsid w:val="00382FE0"/>
    <w:rsid w:val="00392541"/>
    <w:rsid w:val="003A2536"/>
    <w:rsid w:val="003A358D"/>
    <w:rsid w:val="003A4DBF"/>
    <w:rsid w:val="003C07AB"/>
    <w:rsid w:val="003C1679"/>
    <w:rsid w:val="003C1759"/>
    <w:rsid w:val="003C2000"/>
    <w:rsid w:val="003C60D0"/>
    <w:rsid w:val="003C79C6"/>
    <w:rsid w:val="003D2B40"/>
    <w:rsid w:val="003D3100"/>
    <w:rsid w:val="003D436F"/>
    <w:rsid w:val="003D57AE"/>
    <w:rsid w:val="003D795D"/>
    <w:rsid w:val="003E596D"/>
    <w:rsid w:val="003F005A"/>
    <w:rsid w:val="00401263"/>
    <w:rsid w:val="00403C36"/>
    <w:rsid w:val="00407129"/>
    <w:rsid w:val="00407346"/>
    <w:rsid w:val="00407C73"/>
    <w:rsid w:val="004112D4"/>
    <w:rsid w:val="004305FD"/>
    <w:rsid w:val="004350B6"/>
    <w:rsid w:val="004361F5"/>
    <w:rsid w:val="00441407"/>
    <w:rsid w:val="00443948"/>
    <w:rsid w:val="0044751C"/>
    <w:rsid w:val="00450E94"/>
    <w:rsid w:val="004514CD"/>
    <w:rsid w:val="004543B0"/>
    <w:rsid w:val="00462214"/>
    <w:rsid w:val="00465174"/>
    <w:rsid w:val="004670EF"/>
    <w:rsid w:val="004715EC"/>
    <w:rsid w:val="00473860"/>
    <w:rsid w:val="004750B6"/>
    <w:rsid w:val="004805F2"/>
    <w:rsid w:val="004842DD"/>
    <w:rsid w:val="0049139F"/>
    <w:rsid w:val="00493F2B"/>
    <w:rsid w:val="00494A0D"/>
    <w:rsid w:val="004B1A79"/>
    <w:rsid w:val="004B33AB"/>
    <w:rsid w:val="004C192E"/>
    <w:rsid w:val="004D61E0"/>
    <w:rsid w:val="004D6FB2"/>
    <w:rsid w:val="004E52DB"/>
    <w:rsid w:val="004F3026"/>
    <w:rsid w:val="004F7629"/>
    <w:rsid w:val="0051365E"/>
    <w:rsid w:val="005271DB"/>
    <w:rsid w:val="005346CE"/>
    <w:rsid w:val="00537686"/>
    <w:rsid w:val="005411B0"/>
    <w:rsid w:val="005415C6"/>
    <w:rsid w:val="00543710"/>
    <w:rsid w:val="00544044"/>
    <w:rsid w:val="005445DB"/>
    <w:rsid w:val="00546410"/>
    <w:rsid w:val="005478E4"/>
    <w:rsid w:val="005522DF"/>
    <w:rsid w:val="005570BC"/>
    <w:rsid w:val="005625FF"/>
    <w:rsid w:val="005678C2"/>
    <w:rsid w:val="0057272D"/>
    <w:rsid w:val="0057733F"/>
    <w:rsid w:val="0057760F"/>
    <w:rsid w:val="00582940"/>
    <w:rsid w:val="0058307D"/>
    <w:rsid w:val="00583671"/>
    <w:rsid w:val="00586A41"/>
    <w:rsid w:val="00591722"/>
    <w:rsid w:val="0059510B"/>
    <w:rsid w:val="00596E41"/>
    <w:rsid w:val="005A3B22"/>
    <w:rsid w:val="005B5F79"/>
    <w:rsid w:val="005C742C"/>
    <w:rsid w:val="005D499E"/>
    <w:rsid w:val="005E22D4"/>
    <w:rsid w:val="00612248"/>
    <w:rsid w:val="006218C2"/>
    <w:rsid w:val="00622351"/>
    <w:rsid w:val="00622857"/>
    <w:rsid w:val="00624333"/>
    <w:rsid w:val="006250B5"/>
    <w:rsid w:val="006316A2"/>
    <w:rsid w:val="0063320F"/>
    <w:rsid w:val="00641155"/>
    <w:rsid w:val="00651822"/>
    <w:rsid w:val="006610EB"/>
    <w:rsid w:val="00664730"/>
    <w:rsid w:val="00670009"/>
    <w:rsid w:val="00674750"/>
    <w:rsid w:val="006747A5"/>
    <w:rsid w:val="0068098D"/>
    <w:rsid w:val="006820F7"/>
    <w:rsid w:val="0068234B"/>
    <w:rsid w:val="006872CB"/>
    <w:rsid w:val="00690C28"/>
    <w:rsid w:val="006934C9"/>
    <w:rsid w:val="006C4752"/>
    <w:rsid w:val="006D7273"/>
    <w:rsid w:val="006D7D6D"/>
    <w:rsid w:val="006E5990"/>
    <w:rsid w:val="006E6032"/>
    <w:rsid w:val="006F1994"/>
    <w:rsid w:val="006F1A1B"/>
    <w:rsid w:val="006F79B1"/>
    <w:rsid w:val="00713017"/>
    <w:rsid w:val="007172B0"/>
    <w:rsid w:val="007300FC"/>
    <w:rsid w:val="00740350"/>
    <w:rsid w:val="0074150B"/>
    <w:rsid w:val="00741C18"/>
    <w:rsid w:val="00746BFC"/>
    <w:rsid w:val="00750718"/>
    <w:rsid w:val="00754A21"/>
    <w:rsid w:val="00755DA1"/>
    <w:rsid w:val="00780E05"/>
    <w:rsid w:val="00785513"/>
    <w:rsid w:val="00796AF6"/>
    <w:rsid w:val="007A1685"/>
    <w:rsid w:val="007A5020"/>
    <w:rsid w:val="007A7CE0"/>
    <w:rsid w:val="007B00C5"/>
    <w:rsid w:val="007C1642"/>
    <w:rsid w:val="007D5114"/>
    <w:rsid w:val="007D6CD0"/>
    <w:rsid w:val="007D732B"/>
    <w:rsid w:val="007E33CF"/>
    <w:rsid w:val="007E34D8"/>
    <w:rsid w:val="007F037F"/>
    <w:rsid w:val="007F1907"/>
    <w:rsid w:val="00801551"/>
    <w:rsid w:val="0080253E"/>
    <w:rsid w:val="008029EA"/>
    <w:rsid w:val="00817365"/>
    <w:rsid w:val="00822BE8"/>
    <w:rsid w:val="00857577"/>
    <w:rsid w:val="0085796F"/>
    <w:rsid w:val="00866754"/>
    <w:rsid w:val="00866E75"/>
    <w:rsid w:val="0086700B"/>
    <w:rsid w:val="0087152F"/>
    <w:rsid w:val="00880541"/>
    <w:rsid w:val="008824C1"/>
    <w:rsid w:val="0089390F"/>
    <w:rsid w:val="008A24D8"/>
    <w:rsid w:val="008A27FD"/>
    <w:rsid w:val="008A3E96"/>
    <w:rsid w:val="008B2A73"/>
    <w:rsid w:val="008B623E"/>
    <w:rsid w:val="008B6CE1"/>
    <w:rsid w:val="008B7FF3"/>
    <w:rsid w:val="008C3336"/>
    <w:rsid w:val="008C3721"/>
    <w:rsid w:val="008E128B"/>
    <w:rsid w:val="008E4B88"/>
    <w:rsid w:val="008E7B76"/>
    <w:rsid w:val="008F0486"/>
    <w:rsid w:val="008F1684"/>
    <w:rsid w:val="008F168A"/>
    <w:rsid w:val="008F4E9F"/>
    <w:rsid w:val="008F5DE9"/>
    <w:rsid w:val="00902E86"/>
    <w:rsid w:val="00903900"/>
    <w:rsid w:val="00910313"/>
    <w:rsid w:val="00911810"/>
    <w:rsid w:val="009133AB"/>
    <w:rsid w:val="009147A6"/>
    <w:rsid w:val="00915404"/>
    <w:rsid w:val="009154A6"/>
    <w:rsid w:val="009159C2"/>
    <w:rsid w:val="009170D9"/>
    <w:rsid w:val="009455FD"/>
    <w:rsid w:val="0094728C"/>
    <w:rsid w:val="009639E9"/>
    <w:rsid w:val="00966028"/>
    <w:rsid w:val="009706F3"/>
    <w:rsid w:val="00972B77"/>
    <w:rsid w:val="00974535"/>
    <w:rsid w:val="009774EA"/>
    <w:rsid w:val="00982035"/>
    <w:rsid w:val="00990012"/>
    <w:rsid w:val="009912DA"/>
    <w:rsid w:val="00991A73"/>
    <w:rsid w:val="00994FEA"/>
    <w:rsid w:val="009969A1"/>
    <w:rsid w:val="009A12CD"/>
    <w:rsid w:val="009B2EFD"/>
    <w:rsid w:val="009B571E"/>
    <w:rsid w:val="009D684F"/>
    <w:rsid w:val="009E1E02"/>
    <w:rsid w:val="009E3D4D"/>
    <w:rsid w:val="009F56B6"/>
    <w:rsid w:val="009F648D"/>
    <w:rsid w:val="00A057C7"/>
    <w:rsid w:val="00A06AB7"/>
    <w:rsid w:val="00A10BB1"/>
    <w:rsid w:val="00A11047"/>
    <w:rsid w:val="00A113E2"/>
    <w:rsid w:val="00A16985"/>
    <w:rsid w:val="00A2031F"/>
    <w:rsid w:val="00A20E4D"/>
    <w:rsid w:val="00A451A5"/>
    <w:rsid w:val="00A5429D"/>
    <w:rsid w:val="00A77ECC"/>
    <w:rsid w:val="00A808D3"/>
    <w:rsid w:val="00A81065"/>
    <w:rsid w:val="00A8166C"/>
    <w:rsid w:val="00AA1F74"/>
    <w:rsid w:val="00AA515C"/>
    <w:rsid w:val="00AC5EC2"/>
    <w:rsid w:val="00AD2105"/>
    <w:rsid w:val="00AE38F8"/>
    <w:rsid w:val="00AE4BF8"/>
    <w:rsid w:val="00AF0195"/>
    <w:rsid w:val="00B078C7"/>
    <w:rsid w:val="00B11FAE"/>
    <w:rsid w:val="00B150F8"/>
    <w:rsid w:val="00B1651D"/>
    <w:rsid w:val="00B3654E"/>
    <w:rsid w:val="00B460D5"/>
    <w:rsid w:val="00B52E82"/>
    <w:rsid w:val="00B60329"/>
    <w:rsid w:val="00B67B6F"/>
    <w:rsid w:val="00B72739"/>
    <w:rsid w:val="00B7615B"/>
    <w:rsid w:val="00B82A06"/>
    <w:rsid w:val="00B849B8"/>
    <w:rsid w:val="00B85DA8"/>
    <w:rsid w:val="00B90C6A"/>
    <w:rsid w:val="00B926CD"/>
    <w:rsid w:val="00B92E4B"/>
    <w:rsid w:val="00B93A84"/>
    <w:rsid w:val="00B97782"/>
    <w:rsid w:val="00BB1837"/>
    <w:rsid w:val="00BB20CF"/>
    <w:rsid w:val="00BB31D8"/>
    <w:rsid w:val="00BB6C02"/>
    <w:rsid w:val="00BB7241"/>
    <w:rsid w:val="00BC7418"/>
    <w:rsid w:val="00BC7DAF"/>
    <w:rsid w:val="00BD2F7D"/>
    <w:rsid w:val="00BD3FCB"/>
    <w:rsid w:val="00BD59BE"/>
    <w:rsid w:val="00BD7E6E"/>
    <w:rsid w:val="00BE1859"/>
    <w:rsid w:val="00BE7A65"/>
    <w:rsid w:val="00BF0782"/>
    <w:rsid w:val="00BF1706"/>
    <w:rsid w:val="00BF4853"/>
    <w:rsid w:val="00C03D9E"/>
    <w:rsid w:val="00C05B9A"/>
    <w:rsid w:val="00C17B19"/>
    <w:rsid w:val="00C202A0"/>
    <w:rsid w:val="00C20DBA"/>
    <w:rsid w:val="00C246F4"/>
    <w:rsid w:val="00C363EE"/>
    <w:rsid w:val="00C367A9"/>
    <w:rsid w:val="00C42020"/>
    <w:rsid w:val="00C44D28"/>
    <w:rsid w:val="00C55CFE"/>
    <w:rsid w:val="00C664A9"/>
    <w:rsid w:val="00C678BA"/>
    <w:rsid w:val="00C73205"/>
    <w:rsid w:val="00C73DF5"/>
    <w:rsid w:val="00C74716"/>
    <w:rsid w:val="00C83ABE"/>
    <w:rsid w:val="00C909EC"/>
    <w:rsid w:val="00C91654"/>
    <w:rsid w:val="00C91D72"/>
    <w:rsid w:val="00C9403E"/>
    <w:rsid w:val="00C96DE9"/>
    <w:rsid w:val="00C97314"/>
    <w:rsid w:val="00CB0002"/>
    <w:rsid w:val="00CB54F7"/>
    <w:rsid w:val="00CC191C"/>
    <w:rsid w:val="00CC24E6"/>
    <w:rsid w:val="00CC2D33"/>
    <w:rsid w:val="00CC74DB"/>
    <w:rsid w:val="00CD0A21"/>
    <w:rsid w:val="00CD2624"/>
    <w:rsid w:val="00CD57BE"/>
    <w:rsid w:val="00CD6A68"/>
    <w:rsid w:val="00CE4A2D"/>
    <w:rsid w:val="00CF24DE"/>
    <w:rsid w:val="00CF3F1F"/>
    <w:rsid w:val="00CF7557"/>
    <w:rsid w:val="00D129E2"/>
    <w:rsid w:val="00D12BF3"/>
    <w:rsid w:val="00D21019"/>
    <w:rsid w:val="00D3197A"/>
    <w:rsid w:val="00D35732"/>
    <w:rsid w:val="00D358F6"/>
    <w:rsid w:val="00D45870"/>
    <w:rsid w:val="00D50985"/>
    <w:rsid w:val="00D5246C"/>
    <w:rsid w:val="00D57736"/>
    <w:rsid w:val="00D60BA1"/>
    <w:rsid w:val="00D61604"/>
    <w:rsid w:val="00D63EA6"/>
    <w:rsid w:val="00D66E61"/>
    <w:rsid w:val="00D907F8"/>
    <w:rsid w:val="00D9227E"/>
    <w:rsid w:val="00D943D4"/>
    <w:rsid w:val="00DA2348"/>
    <w:rsid w:val="00DA616A"/>
    <w:rsid w:val="00DB2F80"/>
    <w:rsid w:val="00DB51CA"/>
    <w:rsid w:val="00DB787F"/>
    <w:rsid w:val="00DB7E68"/>
    <w:rsid w:val="00DC1AF8"/>
    <w:rsid w:val="00DC3EAE"/>
    <w:rsid w:val="00DC7084"/>
    <w:rsid w:val="00DE0B72"/>
    <w:rsid w:val="00DE48C8"/>
    <w:rsid w:val="00DF3894"/>
    <w:rsid w:val="00DF4416"/>
    <w:rsid w:val="00DF5742"/>
    <w:rsid w:val="00DF6D51"/>
    <w:rsid w:val="00E01657"/>
    <w:rsid w:val="00E06F05"/>
    <w:rsid w:val="00E12E18"/>
    <w:rsid w:val="00E142EC"/>
    <w:rsid w:val="00E246FA"/>
    <w:rsid w:val="00E24C7B"/>
    <w:rsid w:val="00E40327"/>
    <w:rsid w:val="00E4386A"/>
    <w:rsid w:val="00E43E50"/>
    <w:rsid w:val="00E61684"/>
    <w:rsid w:val="00E725FE"/>
    <w:rsid w:val="00E72F15"/>
    <w:rsid w:val="00E73274"/>
    <w:rsid w:val="00E75A03"/>
    <w:rsid w:val="00E83309"/>
    <w:rsid w:val="00E95D40"/>
    <w:rsid w:val="00EB27A1"/>
    <w:rsid w:val="00EB5D04"/>
    <w:rsid w:val="00EC0A31"/>
    <w:rsid w:val="00ED1626"/>
    <w:rsid w:val="00ED3D74"/>
    <w:rsid w:val="00ED7BD7"/>
    <w:rsid w:val="00EE1B77"/>
    <w:rsid w:val="00EE24B3"/>
    <w:rsid w:val="00EE3905"/>
    <w:rsid w:val="00EE73C2"/>
    <w:rsid w:val="00EF1608"/>
    <w:rsid w:val="00EF4FC3"/>
    <w:rsid w:val="00F04815"/>
    <w:rsid w:val="00F04CE7"/>
    <w:rsid w:val="00F13755"/>
    <w:rsid w:val="00F2338C"/>
    <w:rsid w:val="00F25C13"/>
    <w:rsid w:val="00F54C76"/>
    <w:rsid w:val="00F70558"/>
    <w:rsid w:val="00F70A12"/>
    <w:rsid w:val="00F8386F"/>
    <w:rsid w:val="00F841F4"/>
    <w:rsid w:val="00F85039"/>
    <w:rsid w:val="00F8572E"/>
    <w:rsid w:val="00F866AA"/>
    <w:rsid w:val="00F9163A"/>
    <w:rsid w:val="00F96B09"/>
    <w:rsid w:val="00FA09A8"/>
    <w:rsid w:val="00FA10D2"/>
    <w:rsid w:val="00FA1B50"/>
    <w:rsid w:val="00FB1539"/>
    <w:rsid w:val="00FE0AAA"/>
    <w:rsid w:val="00FE11D8"/>
    <w:rsid w:val="00FF1275"/>
    <w:rsid w:val="00FF1C64"/>
    <w:rsid w:val="00FF34CD"/>
    <w:rsid w:val="00FF6C38"/>
    <w:rsid w:val="00FF7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F82D379"/>
  <w15:chartTrackingRefBased/>
  <w15:docId w15:val="{2A6910FB-A2E0-4249-B91D-B7130A4B2C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napToGrid w:val="0"/>
      <w:sz w:val="24"/>
      <w:lang w:val="en-GB" w:eastAsia="en-US"/>
    </w:rPr>
  </w:style>
  <w:style w:type="paragraph" w:styleId="Balk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color w:val="FF0000"/>
      <w:sz w:val="28"/>
    </w:rPr>
  </w:style>
  <w:style w:type="paragraph" w:styleId="Balk2">
    <w:name w:val="heading 2"/>
    <w:basedOn w:val="Normal"/>
    <w:next w:val="Normal"/>
    <w:link w:val="Balk2Char"/>
    <w:qFormat/>
    <w:pPr>
      <w:keepNext/>
      <w:ind w:left="1276" w:hanging="425"/>
      <w:jc w:val="both"/>
      <w:outlineLvl w:val="1"/>
    </w:pPr>
    <w:rPr>
      <w:rFonts w:ascii="Arial" w:hAnsi="Arial"/>
      <w:b/>
      <w:sz w:val="20"/>
    </w:rPr>
  </w:style>
  <w:style w:type="paragraph" w:styleId="Balk3">
    <w:name w:val="heading 3"/>
    <w:basedOn w:val="Normal"/>
    <w:next w:val="Normal"/>
    <w:link w:val="Balk3Char"/>
    <w:qFormat/>
    <w:pPr>
      <w:keepNext/>
      <w:jc w:val="center"/>
      <w:outlineLvl w:val="2"/>
    </w:pPr>
    <w:rPr>
      <w:rFonts w:ascii="Arial" w:hAnsi="Arial"/>
      <w:b/>
      <w:color w:val="FF0000"/>
      <w:sz w:val="36"/>
    </w:rPr>
  </w:style>
  <w:style w:type="paragraph" w:styleId="Balk4">
    <w:name w:val="heading 4"/>
    <w:basedOn w:val="Normal"/>
    <w:next w:val="Normal"/>
    <w:qFormat/>
    <w:pPr>
      <w:keepNext/>
      <w:numPr>
        <w:ilvl w:val="3"/>
        <w:numId w:val="5"/>
      </w:numPr>
      <w:spacing w:before="240" w:after="60"/>
      <w:outlineLvl w:val="3"/>
    </w:pPr>
    <w:rPr>
      <w:rFonts w:ascii="Arial" w:hAnsi="Arial"/>
      <w:b/>
      <w:lang w:val="sv-SE"/>
    </w:rPr>
  </w:style>
  <w:style w:type="paragraph" w:styleId="Balk5">
    <w:name w:val="heading 5"/>
    <w:basedOn w:val="Normal"/>
    <w:next w:val="Normal"/>
    <w:qFormat/>
    <w:pPr>
      <w:keepNext/>
      <w:jc w:val="both"/>
      <w:outlineLvl w:val="4"/>
    </w:pPr>
    <w:rPr>
      <w:rFonts w:ascii="Arial" w:hAnsi="Arial"/>
      <w:b/>
      <w:sz w:val="20"/>
    </w:rPr>
  </w:style>
  <w:style w:type="paragraph" w:styleId="Balk7">
    <w:name w:val="heading 7"/>
    <w:basedOn w:val="Normal"/>
    <w:next w:val="Normal"/>
    <w:qFormat/>
    <w:pPr>
      <w:keepNext/>
      <w:jc w:val="center"/>
      <w:outlineLvl w:val="6"/>
    </w:pPr>
    <w:rPr>
      <w:rFonts w:ascii="Arial" w:hAnsi="Arial"/>
      <w:b/>
      <w:color w:val="008000"/>
      <w:sz w:val="32"/>
    </w:rPr>
  </w:style>
  <w:style w:type="paragraph" w:styleId="Balk8">
    <w:name w:val="heading 8"/>
    <w:basedOn w:val="Normal"/>
    <w:next w:val="Normal"/>
    <w:qFormat/>
    <w:pPr>
      <w:keepNext/>
      <w:numPr>
        <w:numId w:val="1"/>
      </w:numPr>
      <w:jc w:val="both"/>
      <w:outlineLvl w:val="7"/>
    </w:pPr>
    <w:rPr>
      <w:rFonts w:ascii="Arial" w:hAnsi="Arial"/>
      <w:b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oddl-nadpis">
    <w:name w:val="oddíl-nadpis"/>
    <w:basedOn w:val="Normal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lang w:val="cs-CZ"/>
    </w:rPr>
  </w:style>
  <w:style w:type="paragraph" w:customStyle="1" w:styleId="text-3mezera">
    <w:name w:val="text - 3 mezera"/>
    <w:basedOn w:val="Normal"/>
    <w:pPr>
      <w:widowControl w:val="0"/>
      <w:spacing w:before="60" w:line="240" w:lineRule="exact"/>
      <w:jc w:val="both"/>
    </w:pPr>
    <w:rPr>
      <w:rFonts w:ascii="Arial" w:hAnsi="Arial"/>
      <w:lang w:val="cs-CZ"/>
    </w:rPr>
  </w:style>
  <w:style w:type="paragraph" w:customStyle="1" w:styleId="1zanoren">
    <w:name w:val="1.zanorení"/>
    <w:basedOn w:val="text-3mezera"/>
    <w:pPr>
      <w:ind w:left="2127" w:hanging="1418"/>
    </w:pPr>
  </w:style>
  <w:style w:type="paragraph" w:customStyle="1" w:styleId="2zanoren">
    <w:name w:val="2.zanorení"/>
    <w:basedOn w:val="text-3mezera"/>
    <w:pPr>
      <w:ind w:left="3402" w:hanging="1278"/>
    </w:p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rFonts w:ascii="Arial" w:hAnsi="Arial"/>
      <w:sz w:val="22"/>
    </w:rPr>
  </w:style>
  <w:style w:type="paragraph" w:styleId="T2">
    <w:name w:val="toc 2"/>
    <w:basedOn w:val="Normal"/>
    <w:next w:val="Normal"/>
    <w:autoRedefine/>
    <w:semiHidden/>
    <w:pPr>
      <w:tabs>
        <w:tab w:val="left" w:pos="1418"/>
        <w:tab w:val="right" w:leader="hyphen" w:pos="9072"/>
      </w:tabs>
      <w:ind w:left="850" w:right="424" w:hanging="425"/>
      <w:jc w:val="both"/>
    </w:pPr>
    <w:rPr>
      <w:rFonts w:ascii="Arial" w:hAnsi="Arial"/>
      <w:b/>
      <w:smallCaps/>
      <w:noProof/>
      <w:sz w:val="22"/>
    </w:rPr>
  </w:style>
  <w:style w:type="paragraph" w:styleId="T1">
    <w:name w:val="toc 1"/>
    <w:basedOn w:val="Normal"/>
    <w:next w:val="Normal"/>
    <w:autoRedefine/>
    <w:semiHidden/>
    <w:pPr>
      <w:tabs>
        <w:tab w:val="left" w:pos="400"/>
        <w:tab w:val="left" w:pos="851"/>
        <w:tab w:val="left" w:pos="1701"/>
        <w:tab w:val="right" w:leader="hyphen" w:pos="9062"/>
      </w:tabs>
    </w:pPr>
    <w:rPr>
      <w:i/>
      <w:noProof/>
      <w:sz w:val="22"/>
    </w:rPr>
  </w:style>
  <w:style w:type="paragraph" w:customStyle="1" w:styleId="bullet-3">
    <w:name w:val="bullet-3"/>
    <w:basedOn w:val="Normal"/>
    <w:pPr>
      <w:widowControl w:val="0"/>
      <w:spacing w:before="240" w:line="240" w:lineRule="exact"/>
      <w:ind w:left="2212" w:hanging="284"/>
      <w:jc w:val="both"/>
    </w:pPr>
    <w:rPr>
      <w:rFonts w:ascii="Arial" w:hAnsi="Arial"/>
      <w:lang w:val="cs-CZ"/>
    </w:rPr>
  </w:style>
  <w:style w:type="paragraph" w:styleId="AltBilgi">
    <w:name w:val="footer"/>
    <w:basedOn w:val="Normal"/>
    <w:pPr>
      <w:tabs>
        <w:tab w:val="center" w:pos="4320"/>
        <w:tab w:val="right" w:pos="8640"/>
      </w:tabs>
    </w:pPr>
  </w:style>
  <w:style w:type="paragraph" w:styleId="stBilgi">
    <w:name w:val="header"/>
    <w:basedOn w:val="Normal"/>
    <w:pPr>
      <w:tabs>
        <w:tab w:val="center" w:pos="4536"/>
        <w:tab w:val="right" w:pos="9072"/>
      </w:tabs>
    </w:pPr>
    <w:rPr>
      <w:rFonts w:ascii="Arial" w:hAnsi="Arial"/>
      <w:sz w:val="20"/>
    </w:rPr>
  </w:style>
  <w:style w:type="paragraph" w:styleId="GvdeMetniGirintisi">
    <w:name w:val="Body Text Indent"/>
    <w:basedOn w:val="Normal"/>
    <w:pPr>
      <w:jc w:val="both"/>
    </w:pPr>
    <w:rPr>
      <w:sz w:val="22"/>
    </w:rPr>
  </w:style>
  <w:style w:type="paragraph" w:styleId="GvdeMetni">
    <w:name w:val="Body Text"/>
    <w:basedOn w:val="Normal"/>
    <w:pPr>
      <w:jc w:val="both"/>
    </w:pPr>
    <w:rPr>
      <w:rFonts w:ascii="Arial" w:hAnsi="Arial"/>
      <w:sz w:val="20"/>
    </w:rPr>
  </w:style>
  <w:style w:type="paragraph" w:styleId="NormalGirinti">
    <w:name w:val="Normal Indent"/>
    <w:basedOn w:val="Normal"/>
    <w:pPr>
      <w:ind w:left="708"/>
    </w:pPr>
    <w:rPr>
      <w:rFonts w:ascii="Arial" w:hAnsi="Arial"/>
      <w:sz w:val="20"/>
    </w:rPr>
  </w:style>
  <w:style w:type="paragraph" w:customStyle="1" w:styleId="tabulka">
    <w:name w:val="tabulka"/>
    <w:basedOn w:val="text-3mezera"/>
    <w:pPr>
      <w:spacing w:before="120"/>
      <w:jc w:val="center"/>
    </w:pPr>
    <w:rPr>
      <w:sz w:val="20"/>
    </w:rPr>
  </w:style>
  <w:style w:type="paragraph" w:styleId="DipnotMetni">
    <w:name w:val="footnote text"/>
    <w:basedOn w:val="Normal"/>
    <w:semiHidden/>
    <w:rPr>
      <w:sz w:val="20"/>
    </w:rPr>
  </w:style>
  <w:style w:type="character" w:styleId="Kpr">
    <w:name w:val="Hyperlink"/>
    <w:rPr>
      <w:color w:val="0000FF"/>
      <w:u w:val="single"/>
    </w:rPr>
  </w:style>
  <w:style w:type="paragraph" w:customStyle="1" w:styleId="Volume">
    <w:name w:val="Volume"/>
    <w:basedOn w:val="text"/>
    <w:next w:val="Section"/>
    <w:pPr>
      <w:pageBreakBefore/>
      <w:spacing w:before="360" w:line="360" w:lineRule="exact"/>
      <w:jc w:val="center"/>
    </w:pPr>
    <w:rPr>
      <w:b/>
      <w:sz w:val="36"/>
    </w:r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Volume"/>
    <w:pPr>
      <w:pageBreakBefore w:val="0"/>
      <w:spacing w:before="0"/>
    </w:pPr>
    <w:rPr>
      <w:sz w:val="32"/>
    </w:rPr>
  </w:style>
  <w:style w:type="paragraph" w:customStyle="1" w:styleId="textcslovan">
    <w:name w:val="text císlovaný"/>
    <w:basedOn w:val="text"/>
    <w:pPr>
      <w:ind w:left="567" w:hanging="567"/>
    </w:pPr>
  </w:style>
  <w:style w:type="paragraph" w:customStyle="1" w:styleId="Nadpis-STRANA">
    <w:name w:val="Nadpis - STRANA"/>
    <w:basedOn w:val="text"/>
    <w:next w:val="Volume"/>
    <w:pPr>
      <w:pageBreakBefore/>
      <w:spacing w:before="5040" w:line="520" w:lineRule="exact"/>
      <w:jc w:val="center"/>
    </w:pPr>
    <w:rPr>
      <w:b/>
      <w:sz w:val="36"/>
    </w:rPr>
  </w:style>
  <w:style w:type="character" w:styleId="DipnotBavurusu">
    <w:name w:val="footnote reference"/>
    <w:semiHidden/>
    <w:rPr>
      <w:vertAlign w:val="superscript"/>
    </w:rPr>
  </w:style>
  <w:style w:type="character" w:styleId="SayfaNumaras">
    <w:name w:val="page number"/>
    <w:basedOn w:val="VarsaylanParagrafYazTipi"/>
  </w:style>
  <w:style w:type="paragraph" w:styleId="DzMetin">
    <w:name w:val="Plain Text"/>
    <w:basedOn w:val="Normal"/>
    <w:rPr>
      <w:rFonts w:ascii="Courier New" w:hAnsi="Courier New"/>
      <w:sz w:val="20"/>
    </w:rPr>
  </w:style>
  <w:style w:type="character" w:styleId="zlenenKpr">
    <w:name w:val="FollowedHyperlink"/>
    <w:rPr>
      <w:color w:val="800080"/>
      <w:u w:val="single"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</w:style>
  <w:style w:type="paragraph" w:customStyle="1" w:styleId="Text1">
    <w:name w:val="Text 1"/>
    <w:basedOn w:val="Normal"/>
    <w:pPr>
      <w:spacing w:before="120" w:after="120"/>
      <w:ind w:left="851"/>
      <w:jc w:val="both"/>
    </w:pPr>
  </w:style>
  <w:style w:type="paragraph" w:customStyle="1" w:styleId="ManualNumPar1">
    <w:name w:val="Manual NumPar 1"/>
    <w:basedOn w:val="Normal"/>
    <w:next w:val="Text1"/>
    <w:pPr>
      <w:spacing w:before="120" w:after="120"/>
      <w:ind w:left="851" w:hanging="851"/>
      <w:jc w:val="both"/>
    </w:pPr>
  </w:style>
  <w:style w:type="paragraph" w:customStyle="1" w:styleId="Point1">
    <w:name w:val="Point 1"/>
    <w:basedOn w:val="Normal"/>
    <w:pPr>
      <w:spacing w:before="120" w:after="120"/>
      <w:ind w:left="1418" w:hanging="567"/>
      <w:jc w:val="both"/>
    </w:pPr>
  </w:style>
  <w:style w:type="paragraph" w:styleId="Altyaz">
    <w:name w:val="Sub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KonuBal">
    <w:name w:val="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3">
    <w:name w:val="toc 3"/>
    <w:basedOn w:val="Normal"/>
    <w:next w:val="Normal"/>
    <w:autoRedefine/>
    <w:semiHidden/>
    <w:pPr>
      <w:ind w:left="480"/>
    </w:pPr>
  </w:style>
  <w:style w:type="paragraph" w:styleId="T4">
    <w:name w:val="toc 4"/>
    <w:basedOn w:val="Normal"/>
    <w:next w:val="Normal"/>
    <w:autoRedefine/>
    <w:semiHidden/>
    <w:pPr>
      <w:ind w:left="720"/>
    </w:pPr>
  </w:style>
  <w:style w:type="paragraph" w:styleId="T5">
    <w:name w:val="toc 5"/>
    <w:basedOn w:val="Normal"/>
    <w:next w:val="Normal"/>
    <w:autoRedefine/>
    <w:semiHidden/>
    <w:pPr>
      <w:ind w:left="960"/>
    </w:pPr>
  </w:style>
  <w:style w:type="paragraph" w:styleId="T6">
    <w:name w:val="toc 6"/>
    <w:basedOn w:val="Normal"/>
    <w:next w:val="Normal"/>
    <w:autoRedefine/>
    <w:semiHidden/>
    <w:pPr>
      <w:ind w:left="1200"/>
    </w:pPr>
  </w:style>
  <w:style w:type="paragraph" w:styleId="T7">
    <w:name w:val="toc 7"/>
    <w:basedOn w:val="Normal"/>
    <w:next w:val="Normal"/>
    <w:autoRedefine/>
    <w:semiHidden/>
    <w:pPr>
      <w:ind w:left="1440"/>
    </w:pPr>
  </w:style>
  <w:style w:type="paragraph" w:styleId="T8">
    <w:name w:val="toc 8"/>
    <w:basedOn w:val="Normal"/>
    <w:next w:val="Normal"/>
    <w:autoRedefine/>
    <w:semiHidden/>
    <w:pPr>
      <w:ind w:left="1680"/>
    </w:pPr>
  </w:style>
  <w:style w:type="paragraph" w:styleId="T9">
    <w:name w:val="toc 9"/>
    <w:basedOn w:val="Normal"/>
    <w:next w:val="Normal"/>
    <w:autoRedefine/>
    <w:semiHidden/>
    <w:pPr>
      <w:ind w:left="1920"/>
    </w:pPr>
  </w:style>
  <w:style w:type="paragraph" w:styleId="BalonMetni">
    <w:name w:val="Balloon Text"/>
    <w:basedOn w:val="Normal"/>
    <w:semiHidden/>
    <w:rsid w:val="0087152F"/>
    <w:rPr>
      <w:rFonts w:ascii="Tahoma" w:hAnsi="Tahoma" w:cs="Tahoma"/>
      <w:sz w:val="16"/>
      <w:szCs w:val="16"/>
    </w:rPr>
  </w:style>
  <w:style w:type="paragraph" w:customStyle="1" w:styleId="titre4">
    <w:name w:val="titre4"/>
    <w:basedOn w:val="Normal"/>
    <w:pPr>
      <w:numPr>
        <w:numId w:val="5"/>
      </w:numPr>
      <w:tabs>
        <w:tab w:val="clear" w:pos="435"/>
        <w:tab w:val="decimal" w:pos="357"/>
      </w:tabs>
      <w:ind w:left="357" w:hanging="357"/>
    </w:pPr>
    <w:rPr>
      <w:rFonts w:ascii="Arial" w:hAnsi="Arial"/>
      <w:b/>
    </w:rPr>
  </w:style>
  <w:style w:type="paragraph" w:styleId="Dizin1">
    <w:name w:val="index 1"/>
    <w:basedOn w:val="Normal"/>
    <w:next w:val="Normal"/>
    <w:autoRedefine/>
    <w:semiHidden/>
    <w:pPr>
      <w:ind w:left="240" w:hanging="240"/>
    </w:pPr>
  </w:style>
  <w:style w:type="character" w:customStyle="1" w:styleId="tw4winMark">
    <w:name w:val="tw4winMark"/>
    <w:rsid w:val="0068234B"/>
    <w:rPr>
      <w:rFonts w:ascii="Times New Roman" w:hAnsi="Times New Roman" w:cs="Times New Roman"/>
      <w:vanish/>
      <w:color w:val="800080"/>
      <w:sz w:val="24"/>
      <w:szCs w:val="24"/>
      <w:vertAlign w:val="subscript"/>
    </w:rPr>
  </w:style>
  <w:style w:type="paragraph" w:styleId="GvdeMetni2">
    <w:name w:val="Body Text 2"/>
    <w:basedOn w:val="Normal"/>
    <w:rsid w:val="0068234B"/>
    <w:pPr>
      <w:tabs>
        <w:tab w:val="num" w:pos="567"/>
      </w:tabs>
      <w:jc w:val="both"/>
    </w:pPr>
    <w:rPr>
      <w:snapToGrid/>
      <w:lang w:val="sv-SE" w:eastAsia="en-GB"/>
    </w:rPr>
  </w:style>
  <w:style w:type="paragraph" w:customStyle="1" w:styleId="CharCharCharCharCharCharCharCharCharCharCharCharCharCharCharCharCharCharCharCharCharCharCharCharCharCharChar">
    <w:name w:val="Char Char Char Char Char Char Char Char Char Char Char Char Char Char Char Char Char Char Char Char Char Char Char Char Char Char Char"/>
    <w:basedOn w:val="Normal"/>
    <w:next w:val="Normal"/>
    <w:rsid w:val="0068234B"/>
    <w:pPr>
      <w:spacing w:after="160" w:line="240" w:lineRule="exact"/>
    </w:pPr>
    <w:rPr>
      <w:rFonts w:ascii="Tahoma" w:hAnsi="Tahoma"/>
      <w:snapToGrid/>
      <w:lang w:val="en-US"/>
    </w:rPr>
  </w:style>
  <w:style w:type="character" w:customStyle="1" w:styleId="Balk2Char">
    <w:name w:val="Başlık 2 Char"/>
    <w:link w:val="Balk2"/>
    <w:semiHidden/>
    <w:locked/>
    <w:rsid w:val="0068234B"/>
    <w:rPr>
      <w:rFonts w:ascii="Arial" w:hAnsi="Arial"/>
      <w:b/>
      <w:snapToGrid w:val="0"/>
      <w:lang w:val="fr-FR" w:eastAsia="en-US" w:bidi="ar-SA"/>
    </w:rPr>
  </w:style>
  <w:style w:type="character" w:styleId="Gl">
    <w:name w:val="Strong"/>
    <w:qFormat/>
    <w:rsid w:val="0068234B"/>
    <w:rPr>
      <w:b/>
    </w:rPr>
  </w:style>
  <w:style w:type="character" w:customStyle="1" w:styleId="DefaultMargins">
    <w:name w:val="DefaultMargins"/>
    <w:rsid w:val="001050EE"/>
    <w:rPr>
      <w:rFonts w:ascii="Courier" w:hAnsi="Courier" w:cs="Courier"/>
      <w:sz w:val="24"/>
      <w:szCs w:val="24"/>
      <w:lang w:val="en-US"/>
    </w:rPr>
  </w:style>
  <w:style w:type="paragraph" w:customStyle="1" w:styleId="corpsarticle">
    <w:name w:val="corps_article"/>
    <w:basedOn w:val="GvdeMetni"/>
    <w:rsid w:val="001050EE"/>
    <w:pPr>
      <w:spacing w:before="60" w:after="60"/>
      <w:ind w:right="-1"/>
    </w:pPr>
    <w:rPr>
      <w:rFonts w:ascii="Times New Roman" w:hAnsi="Times New Roman"/>
      <w:snapToGrid/>
      <w:sz w:val="22"/>
      <w:lang w:eastAsia="fr-FR"/>
    </w:rPr>
  </w:style>
  <w:style w:type="paragraph" w:customStyle="1" w:styleId="evidence1">
    <w:name w:val="evidence1"/>
    <w:basedOn w:val="Normal"/>
    <w:rsid w:val="001050EE"/>
    <w:pPr>
      <w:spacing w:line="360" w:lineRule="auto"/>
      <w:ind w:left="1134" w:hanging="283"/>
      <w:jc w:val="both"/>
    </w:pPr>
    <w:rPr>
      <w:rFonts w:ascii="Arial" w:hAnsi="Arial" w:cs="Arial"/>
      <w:snapToGrid/>
      <w:sz w:val="20"/>
      <w:lang w:eastAsia="en-GB"/>
    </w:rPr>
  </w:style>
  <w:style w:type="paragraph" w:styleId="BelgeBalantlar">
    <w:name w:val="Document Map"/>
    <w:basedOn w:val="Normal"/>
    <w:semiHidden/>
    <w:rsid w:val="005478E4"/>
    <w:pPr>
      <w:shd w:val="clear" w:color="auto" w:fill="000080"/>
    </w:pPr>
    <w:rPr>
      <w:rFonts w:ascii="Tahoma" w:hAnsi="Tahoma" w:cs="Tahoma"/>
      <w:snapToGrid/>
      <w:sz w:val="20"/>
      <w:lang w:eastAsia="en-GB"/>
    </w:rPr>
  </w:style>
  <w:style w:type="paragraph" w:customStyle="1" w:styleId="Style2">
    <w:name w:val="Style2"/>
    <w:basedOn w:val="Normal"/>
    <w:next w:val="Normal"/>
    <w:autoRedefine/>
    <w:rsid w:val="005478E4"/>
    <w:pPr>
      <w:widowControl w:val="0"/>
      <w:shd w:val="clear" w:color="auto" w:fill="FFFFFF"/>
      <w:tabs>
        <w:tab w:val="num" w:pos="360"/>
        <w:tab w:val="left" w:pos="1620"/>
      </w:tabs>
      <w:autoSpaceDE w:val="0"/>
      <w:autoSpaceDN w:val="0"/>
      <w:adjustRightInd w:val="0"/>
      <w:spacing w:before="173"/>
      <w:ind w:left="1616" w:right="6" w:hanging="352"/>
      <w:jc w:val="both"/>
    </w:pPr>
    <w:rPr>
      <w:snapToGrid/>
      <w:color w:val="000000"/>
      <w:sz w:val="22"/>
      <w:szCs w:val="22"/>
      <w:lang w:val="en-US"/>
    </w:rPr>
  </w:style>
  <w:style w:type="character" w:customStyle="1" w:styleId="Balk3Char">
    <w:name w:val="Başlık 3 Char"/>
    <w:link w:val="Balk3"/>
    <w:rsid w:val="005478E4"/>
    <w:rPr>
      <w:rFonts w:ascii="Arial" w:hAnsi="Arial"/>
      <w:b/>
      <w:snapToGrid w:val="0"/>
      <w:color w:val="FF0000"/>
      <w:sz w:val="36"/>
      <w:lang w:val="fr-FR" w:eastAsia="en-US" w:bidi="ar-SA"/>
    </w:rPr>
  </w:style>
  <w:style w:type="numbering" w:styleId="111111">
    <w:name w:val="Outline List 2"/>
    <w:basedOn w:val="ListeYok"/>
    <w:rsid w:val="005478E4"/>
    <w:pPr>
      <w:numPr>
        <w:numId w:val="64"/>
      </w:numPr>
    </w:pPr>
  </w:style>
  <w:style w:type="paragraph" w:customStyle="1" w:styleId="Style11ptBlackJustifiedRight001cmBefore865ptL">
    <w:name w:val="Style 11 pt Black Justified Right:  001 cm Before:  865 pt L..."/>
    <w:basedOn w:val="Normal"/>
    <w:next w:val="Normal"/>
    <w:autoRedefine/>
    <w:rsid w:val="005478E4"/>
    <w:pPr>
      <w:numPr>
        <w:numId w:val="66"/>
      </w:numPr>
      <w:shd w:val="clear" w:color="auto" w:fill="FFFFFF"/>
      <w:tabs>
        <w:tab w:val="right" w:pos="1701"/>
      </w:tabs>
      <w:spacing w:before="60" w:after="120" w:line="212" w:lineRule="exact"/>
      <w:ind w:right="6"/>
      <w:jc w:val="both"/>
    </w:pPr>
    <w:rPr>
      <w:snapToGrid/>
      <w:color w:val="000000"/>
      <w:sz w:val="22"/>
      <w:lang w:eastAsia="en-GB"/>
    </w:rPr>
  </w:style>
  <w:style w:type="numbering" w:customStyle="1" w:styleId="Style1">
    <w:name w:val="Style1"/>
    <w:basedOn w:val="ListeYok"/>
    <w:rsid w:val="005478E4"/>
    <w:pPr>
      <w:numPr>
        <w:numId w:val="65"/>
      </w:numPr>
    </w:pPr>
  </w:style>
  <w:style w:type="paragraph" w:customStyle="1" w:styleId="StyleHeading3">
    <w:name w:val="Style Heading 3"/>
    <w:basedOn w:val="Balk3"/>
    <w:next w:val="Normal"/>
    <w:link w:val="StyleHeading3Char"/>
    <w:autoRedefine/>
    <w:rsid w:val="005478E4"/>
    <w:pPr>
      <w:keepNext w:val="0"/>
      <w:keepLines/>
      <w:tabs>
        <w:tab w:val="num" w:pos="567"/>
        <w:tab w:val="left" w:pos="1134"/>
      </w:tabs>
      <w:spacing w:before="120" w:after="120"/>
      <w:ind w:left="1134" w:hanging="567"/>
      <w:jc w:val="both"/>
    </w:pPr>
    <w:rPr>
      <w:rFonts w:ascii="Times New Roman" w:hAnsi="Times New Roman"/>
      <w:b w:val="0"/>
      <w:bCs/>
      <w:snapToGrid/>
      <w:color w:val="auto"/>
      <w:sz w:val="22"/>
      <w:szCs w:val="26"/>
      <w:lang w:val="en-US"/>
    </w:rPr>
  </w:style>
  <w:style w:type="paragraph" w:customStyle="1" w:styleId="Normal2">
    <w:name w:val="Normal2"/>
    <w:basedOn w:val="Normal"/>
    <w:next w:val="Normal"/>
    <w:link w:val="Normal2Char"/>
    <w:autoRedefine/>
    <w:rsid w:val="005478E4"/>
    <w:pPr>
      <w:shd w:val="clear" w:color="auto" w:fill="FFFFFF"/>
      <w:spacing w:before="120" w:after="240"/>
      <w:ind w:left="567" w:right="6"/>
      <w:jc w:val="both"/>
    </w:pPr>
    <w:rPr>
      <w:snapToGrid/>
      <w:color w:val="000000"/>
      <w:sz w:val="22"/>
      <w:szCs w:val="22"/>
      <w:lang w:val="en-US"/>
    </w:rPr>
  </w:style>
  <w:style w:type="character" w:customStyle="1" w:styleId="Normal2Char">
    <w:name w:val="Normal2 Char"/>
    <w:link w:val="Normal2"/>
    <w:rsid w:val="005478E4"/>
    <w:rPr>
      <w:color w:val="000000"/>
      <w:sz w:val="22"/>
      <w:szCs w:val="22"/>
      <w:lang w:val="en-US" w:eastAsia="en-US" w:bidi="ar-SA"/>
    </w:rPr>
  </w:style>
  <w:style w:type="character" w:customStyle="1" w:styleId="StyleHeading3Char">
    <w:name w:val="Style Heading 3 Char"/>
    <w:link w:val="StyleHeading3"/>
    <w:rsid w:val="005478E4"/>
    <w:rPr>
      <w:rFonts w:ascii="Arial" w:hAnsi="Arial"/>
      <w:b/>
      <w:bCs/>
      <w:snapToGrid w:val="0"/>
      <w:color w:val="FF0000"/>
      <w:sz w:val="22"/>
      <w:szCs w:val="26"/>
      <w:lang w:val="en-US" w:eastAsia="en-US" w:bidi="ar-SA"/>
    </w:rPr>
  </w:style>
  <w:style w:type="paragraph" w:customStyle="1" w:styleId="Normal3">
    <w:name w:val="Normal3"/>
    <w:basedOn w:val="Normal2"/>
    <w:autoRedefine/>
    <w:rsid w:val="005478E4"/>
    <w:pPr>
      <w:ind w:left="1134"/>
    </w:pPr>
  </w:style>
  <w:style w:type="paragraph" w:customStyle="1" w:styleId="Style3">
    <w:name w:val="Style3"/>
    <w:basedOn w:val="Normal2"/>
    <w:autoRedefine/>
    <w:rsid w:val="005478E4"/>
    <w:pPr>
      <w:ind w:left="1134" w:right="0"/>
    </w:pPr>
  </w:style>
  <w:style w:type="paragraph" w:customStyle="1" w:styleId="Normal3tiret">
    <w:name w:val="Normal3tiret"/>
    <w:basedOn w:val="Normal3"/>
    <w:autoRedefine/>
    <w:rsid w:val="005478E4"/>
    <w:pPr>
      <w:tabs>
        <w:tab w:val="left" w:pos="1304"/>
      </w:tabs>
      <w:ind w:left="1304" w:right="0" w:hanging="170"/>
    </w:pPr>
  </w:style>
  <w:style w:type="paragraph" w:customStyle="1" w:styleId="Normal12">
    <w:name w:val="Normal 12"/>
    <w:basedOn w:val="Normal"/>
    <w:rsid w:val="00F9163A"/>
    <w:rPr>
      <w:snapToGrid/>
      <w:lang w:eastAsia="en-GB"/>
    </w:rPr>
  </w:style>
  <w:style w:type="paragraph" w:customStyle="1" w:styleId="Text2">
    <w:name w:val="Text 2"/>
    <w:basedOn w:val="Normal"/>
    <w:rsid w:val="00F9163A"/>
    <w:pPr>
      <w:tabs>
        <w:tab w:val="left" w:pos="2160"/>
      </w:tabs>
      <w:spacing w:after="240"/>
      <w:ind w:left="1077"/>
      <w:jc w:val="both"/>
    </w:pPr>
    <w:rPr>
      <w:snapToGrid/>
    </w:rPr>
  </w:style>
  <w:style w:type="paragraph" w:customStyle="1" w:styleId="Heading3Verdana">
    <w:name w:val="Heading 3 + Verdana"/>
    <w:aliases w:val="11 pt,Underline,Centered,Left:  0,5 cm,After:  0 pt"/>
    <w:basedOn w:val="Balk2"/>
    <w:rsid w:val="00641155"/>
    <w:pPr>
      <w:spacing w:after="240"/>
      <w:ind w:left="284" w:firstLine="0"/>
      <w:jc w:val="center"/>
    </w:pPr>
    <w:rPr>
      <w:rFonts w:ascii="Verdana" w:hAnsi="Verdana"/>
      <w:snapToGrid/>
      <w:sz w:val="22"/>
      <w:szCs w:val="22"/>
      <w:u w:val="single"/>
      <w:lang w:val="fr-BE"/>
    </w:rPr>
  </w:style>
  <w:style w:type="table" w:styleId="TabloKlavuzu">
    <w:name w:val="Table Grid"/>
    <w:basedOn w:val="NormalTablo"/>
    <w:rsid w:val="006411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nexetitle">
    <w:name w:val="Annexe_title"/>
    <w:basedOn w:val="Balk1"/>
    <w:next w:val="Normal"/>
    <w:autoRedefine/>
    <w:rsid w:val="007F037F"/>
    <w:pPr>
      <w:keepNext w:val="0"/>
      <w:pageBreakBefore/>
      <w:tabs>
        <w:tab w:val="left" w:pos="1701"/>
        <w:tab w:val="left" w:pos="2552"/>
      </w:tabs>
      <w:spacing w:before="240" w:after="240"/>
      <w:outlineLvl w:val="9"/>
    </w:pPr>
    <w:rPr>
      <w:caps/>
      <w:snapToGrid/>
      <w:color w:val="auto"/>
      <w:lang w:eastAsia="en-GB"/>
    </w:rPr>
  </w:style>
  <w:style w:type="paragraph" w:customStyle="1" w:styleId="titlefront">
    <w:name w:val="title_front"/>
    <w:basedOn w:val="Normal"/>
    <w:rsid w:val="00F85039"/>
    <w:pPr>
      <w:spacing w:before="240"/>
      <w:ind w:left="1701"/>
      <w:jc w:val="right"/>
    </w:pPr>
    <w:rPr>
      <w:rFonts w:ascii="Optima" w:hAnsi="Optima"/>
      <w:b/>
      <w:snapToGrid/>
      <w:sz w:val="28"/>
      <w:lang w:eastAsia="en-GB"/>
    </w:rPr>
  </w:style>
  <w:style w:type="paragraph" w:styleId="bekMetni">
    <w:name w:val="Block Text"/>
    <w:basedOn w:val="Normal"/>
    <w:rsid w:val="00F85039"/>
    <w:pPr>
      <w:keepNext/>
      <w:ind w:left="113" w:right="113"/>
      <w:jc w:val="both"/>
    </w:pPr>
    <w:rPr>
      <w:rFonts w:ascii="Arial" w:hAnsi="Arial" w:cs="Arial"/>
      <w:snapToGrid/>
      <w:sz w:val="20"/>
      <w:lang w:eastAsia="en-GB"/>
    </w:rPr>
  </w:style>
  <w:style w:type="character" w:customStyle="1" w:styleId="Style11pt">
    <w:name w:val="Style 11 pt"/>
    <w:rsid w:val="00B7615B"/>
    <w:rPr>
      <w:sz w:val="22"/>
    </w:rPr>
  </w:style>
  <w:style w:type="paragraph" w:customStyle="1" w:styleId="Char2">
    <w:name w:val="Char2"/>
    <w:basedOn w:val="Normal"/>
    <w:rsid w:val="00B7615B"/>
    <w:pPr>
      <w:spacing w:after="160" w:line="240" w:lineRule="exact"/>
    </w:pPr>
    <w:rPr>
      <w:rFonts w:ascii="Tahoma" w:hAnsi="Tahoma"/>
      <w:snapToGrid/>
      <w:sz w:val="20"/>
      <w:lang w:val="en-US"/>
    </w:rPr>
  </w:style>
  <w:style w:type="paragraph" w:customStyle="1" w:styleId="classification">
    <w:name w:val="classification"/>
    <w:basedOn w:val="Normal"/>
    <w:rsid w:val="00582940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center"/>
    </w:pPr>
    <w:rPr>
      <w:rFonts w:ascii="Arial" w:hAnsi="Arial"/>
      <w:caps/>
      <w:snapToGrid/>
      <w:sz w:val="22"/>
      <w:lang w:eastAsia="en-GB"/>
    </w:rPr>
  </w:style>
  <w:style w:type="character" w:styleId="AklamaBavurusu">
    <w:name w:val="annotation reference"/>
    <w:semiHidden/>
    <w:rsid w:val="004842DD"/>
    <w:rPr>
      <w:sz w:val="16"/>
      <w:szCs w:val="16"/>
    </w:rPr>
  </w:style>
  <w:style w:type="paragraph" w:styleId="AklamaMetni">
    <w:name w:val="annotation text"/>
    <w:basedOn w:val="Normal"/>
    <w:semiHidden/>
    <w:rsid w:val="004842DD"/>
    <w:rPr>
      <w:sz w:val="20"/>
    </w:rPr>
  </w:style>
  <w:style w:type="paragraph" w:styleId="AklamaKonusu">
    <w:name w:val="annotation subject"/>
    <w:basedOn w:val="AklamaMetni"/>
    <w:next w:val="AklamaMetni"/>
    <w:semiHidden/>
    <w:rsid w:val="004842D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54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7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0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6</Pages>
  <Words>750</Words>
  <Characters>4281</Characters>
  <Application>Microsoft Office Word</Application>
  <DocSecurity>0</DocSecurity>
  <Lines>35</Lines>
  <Paragraphs>10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&lt;LETTRE D’INVITATION À SOUMISSIONNER&gt;</vt:lpstr>
      <vt:lpstr>&lt;LETTRE D’INVITATION À SOUMISSIONNER&gt;</vt:lpstr>
    </vt:vector>
  </TitlesOfParts>
  <Manager/>
  <Company/>
  <LinksUpToDate>false</LinksUpToDate>
  <CharactersWithSpaces>5021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&lt;LETTRE D’INVITATION À SOUMISSIONNER&gt;</dc:title>
  <dc:subject/>
  <dc:creator>VISSER Maarten</dc:creator>
  <cp:keywords/>
  <dc:description/>
  <cp:lastModifiedBy>Vize</cp:lastModifiedBy>
  <cp:revision>21</cp:revision>
  <cp:lastPrinted>2011-09-27T09:12:00Z</cp:lastPrinted>
  <dcterms:created xsi:type="dcterms:W3CDTF">2018-12-18T11:56:00Z</dcterms:created>
  <dcterms:modified xsi:type="dcterms:W3CDTF">2026-07-29T08:55:00Z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-1477240103</vt:i4>
  </property>
  <property fmtid="{D5CDD505-2E9C-101B-9397-08002B2CF9AE}" pid="3" name="_ReviewingToolsShownOnce">
    <vt:lpwstr/>
  </property>
  <property fmtid="{D5CDD505-2E9C-101B-9397-08002B2CF9AE}" pid="4" name="MSIP_Label_6bd9ddd1-4d20-43f6-abfa-fc3c07406f94_Enabled">
    <vt:lpwstr>true</vt:lpwstr>
  </property>
  <property fmtid="{D5CDD505-2E9C-101B-9397-08002B2CF9AE}" pid="5" name="MSIP_Label_6bd9ddd1-4d20-43f6-abfa-fc3c07406f94_SetDate">
    <vt:lpwstr>2024-06-14T15:38:58Z</vt:lpwstr>
  </property>
  <property fmtid="{D5CDD505-2E9C-101B-9397-08002B2CF9AE}" pid="6" name="MSIP_Label_6bd9ddd1-4d20-43f6-abfa-fc3c07406f94_Method">
    <vt:lpwstr>Standard</vt:lpwstr>
  </property>
  <property fmtid="{D5CDD505-2E9C-101B-9397-08002B2CF9AE}" pid="7" name="MSIP_Label_6bd9ddd1-4d20-43f6-abfa-fc3c07406f94_Name">
    <vt:lpwstr>Commission Use</vt:lpwstr>
  </property>
  <property fmtid="{D5CDD505-2E9C-101B-9397-08002B2CF9AE}" pid="8" name="MSIP_Label_6bd9ddd1-4d20-43f6-abfa-fc3c07406f94_SiteId">
    <vt:lpwstr>b24c8b06-522c-46fe-9080-70926f8dddb1</vt:lpwstr>
  </property>
  <property fmtid="{D5CDD505-2E9C-101B-9397-08002B2CF9AE}" pid="9" name="MSIP_Label_6bd9ddd1-4d20-43f6-abfa-fc3c07406f94_ActionId">
    <vt:lpwstr>cabece75-58f5-4bec-ace8-667c1abab251</vt:lpwstr>
  </property>
  <property fmtid="{D5CDD505-2E9C-101B-9397-08002B2CF9AE}" pid="10" name="MSIP_Label_6bd9ddd1-4d20-43f6-abfa-fc3c07406f94_ContentBits">
    <vt:lpwstr>0</vt:lpwstr>
  </property>
</Properties>
</file>